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9"/>
      </w:tblGrid>
      <w:tr w:rsidR="00FE7E77" w:rsidRPr="003B4C50" w14:paraId="0AFC3602" w14:textId="77777777" w:rsidTr="00B31D57">
        <w:trPr>
          <w:cantSplit/>
          <w:trHeight w:val="2376"/>
        </w:trPr>
        <w:tc>
          <w:tcPr>
            <w:tcW w:w="7399" w:type="dxa"/>
          </w:tcPr>
          <w:p w14:paraId="0BE63EFB" w14:textId="7682AA8F" w:rsidR="003B4C50" w:rsidRPr="007B2C4B" w:rsidRDefault="003B4C50" w:rsidP="003B4C50">
            <w:pPr>
              <w:rPr>
                <w:b/>
              </w:rPr>
            </w:pPr>
            <w:r w:rsidRPr="00427459">
              <w:rPr>
                <w:b/>
                <w:highlight w:val="red"/>
              </w:rPr>
              <w:t xml:space="preserve">Bilag </w:t>
            </w:r>
            <w:r w:rsidR="00427459" w:rsidRPr="00427459">
              <w:rPr>
                <w:b/>
                <w:highlight w:val="red"/>
              </w:rPr>
              <w:t>xx</w:t>
            </w:r>
            <w:r w:rsidRPr="00427459">
              <w:rPr>
                <w:b/>
                <w:highlight w:val="red"/>
              </w:rPr>
              <w:t>.</w:t>
            </w:r>
            <w:r w:rsidRPr="007B2C4B">
              <w:rPr>
                <w:b/>
              </w:rPr>
              <w:t xml:space="preserve"> Forslag til </w:t>
            </w:r>
            <w:r>
              <w:rPr>
                <w:b/>
              </w:rPr>
              <w:t xml:space="preserve">justeret bilag om </w:t>
            </w:r>
            <w:r w:rsidRPr="007B2C4B">
              <w:rPr>
                <w:b/>
              </w:rPr>
              <w:t>finansieringsmodel</w:t>
            </w:r>
            <w:r>
              <w:rPr>
                <w:b/>
              </w:rPr>
              <w:t xml:space="preserve"> til samarbejdsaftale for MSDI</w:t>
            </w:r>
          </w:p>
          <w:p w14:paraId="1B0ADE3B" w14:textId="77777777" w:rsidR="00FE7E77" w:rsidRPr="003B4C50" w:rsidRDefault="00FE7E77" w:rsidP="00AB48E2">
            <w:pPr>
              <w:rPr>
                <w:rFonts w:cs="Arial"/>
                <w:szCs w:val="22"/>
              </w:rPr>
            </w:pPr>
          </w:p>
        </w:tc>
      </w:tr>
    </w:tbl>
    <w:p w14:paraId="2CA622C3" w14:textId="77777777" w:rsidR="00F42AC8" w:rsidRDefault="00F42AC8" w:rsidP="00F42AC8">
      <w:pPr>
        <w:rPr>
          <w:i/>
        </w:rPr>
      </w:pPr>
    </w:p>
    <w:p w14:paraId="792C76F2" w14:textId="77777777" w:rsidR="00F42AC8" w:rsidRDefault="00F42AC8" w:rsidP="00F42AC8">
      <w:pPr>
        <w:rPr>
          <w:i/>
        </w:rPr>
      </w:pPr>
    </w:p>
    <w:p w14:paraId="1171C3A2" w14:textId="415C9BB8" w:rsidR="00F42AC8" w:rsidRDefault="00F42AC8" w:rsidP="00F42AC8">
      <w:pPr>
        <w:rPr>
          <w:rFonts w:asciiTheme="minorHAnsi" w:hAnsiTheme="minorHAnsi" w:cstheme="minorHAnsi"/>
          <w:bCs/>
          <w:szCs w:val="32"/>
        </w:rPr>
      </w:pPr>
      <w:r w:rsidRPr="00980A1D">
        <w:rPr>
          <w:rFonts w:asciiTheme="minorHAnsi" w:hAnsiTheme="minorHAnsi" w:cstheme="minorHAnsi"/>
          <w:bCs/>
          <w:szCs w:val="32"/>
        </w:rPr>
        <w:t xml:space="preserve">I dette bilag beskrives </w:t>
      </w:r>
      <w:r>
        <w:rPr>
          <w:rFonts w:asciiTheme="minorHAnsi" w:hAnsiTheme="minorHAnsi" w:cstheme="minorHAnsi"/>
          <w:bCs/>
          <w:szCs w:val="32"/>
        </w:rPr>
        <w:t>finansierin</w:t>
      </w:r>
      <w:r w:rsidRPr="00980A1D">
        <w:rPr>
          <w:rFonts w:asciiTheme="minorHAnsi" w:hAnsiTheme="minorHAnsi" w:cstheme="minorHAnsi"/>
          <w:bCs/>
          <w:szCs w:val="32"/>
        </w:rPr>
        <w:t>gsmodel</w:t>
      </w:r>
      <w:r w:rsidRPr="00980A1D">
        <w:rPr>
          <w:rFonts w:asciiTheme="minorHAnsi" w:hAnsiTheme="minorHAnsi" w:cstheme="minorHAnsi"/>
          <w:bCs/>
          <w:szCs w:val="32"/>
        </w:rPr>
        <w:t xml:space="preserve"> for Åben Basis MSDI</w:t>
      </w:r>
    </w:p>
    <w:p w14:paraId="33A285F4" w14:textId="39394889" w:rsidR="00E73B48" w:rsidRDefault="00427459" w:rsidP="00AB7FB8">
      <w:pPr>
        <w:spacing w:before="100" w:beforeAutospacing="1" w:after="100" w:afterAutospacing="1"/>
        <w:rPr>
          <w:rFonts w:asciiTheme="minorHAnsi" w:hAnsiTheme="minorHAnsi" w:cstheme="minorHAnsi"/>
          <w:bCs/>
          <w:szCs w:val="32"/>
        </w:rPr>
      </w:pPr>
      <w:r>
        <w:rPr>
          <w:rFonts w:asciiTheme="minorHAnsi" w:hAnsiTheme="minorHAnsi" w:cstheme="minorHAnsi"/>
          <w:bCs/>
          <w:szCs w:val="32"/>
        </w:rPr>
        <w:t>Geodatastyrelsen (</w:t>
      </w:r>
      <w:r w:rsidR="003B4C50">
        <w:rPr>
          <w:rFonts w:asciiTheme="minorHAnsi" w:hAnsiTheme="minorHAnsi" w:cstheme="minorHAnsi"/>
          <w:bCs/>
          <w:szCs w:val="32"/>
        </w:rPr>
        <w:t>GST</w:t>
      </w:r>
      <w:r>
        <w:rPr>
          <w:rFonts w:asciiTheme="minorHAnsi" w:hAnsiTheme="minorHAnsi" w:cstheme="minorHAnsi"/>
          <w:bCs/>
          <w:szCs w:val="32"/>
        </w:rPr>
        <w:t>)</w:t>
      </w:r>
      <w:r w:rsidR="003B4C50">
        <w:rPr>
          <w:rFonts w:asciiTheme="minorHAnsi" w:hAnsiTheme="minorHAnsi" w:cstheme="minorHAnsi"/>
          <w:bCs/>
          <w:szCs w:val="32"/>
        </w:rPr>
        <w:t xml:space="preserve"> har myndighedsforpligtelsen for MSDI og dermed også det økonomiske ansvar. </w:t>
      </w:r>
    </w:p>
    <w:p w14:paraId="0C969F29" w14:textId="3B6860E0" w:rsidR="00E73B48" w:rsidRDefault="00195DAF" w:rsidP="00E73B48">
      <w:pPr>
        <w:spacing w:before="100" w:beforeAutospacing="1" w:after="100" w:afterAutospacing="1"/>
        <w:rPr>
          <w:rFonts w:asciiTheme="minorHAnsi" w:hAnsiTheme="minorHAnsi" w:cstheme="minorHAnsi"/>
          <w:bCs/>
          <w:szCs w:val="32"/>
        </w:rPr>
      </w:pPr>
      <w:r>
        <w:rPr>
          <w:rFonts w:asciiTheme="minorHAnsi" w:hAnsiTheme="minorHAnsi" w:cstheme="minorHAnsi"/>
          <w:bCs/>
          <w:szCs w:val="32"/>
        </w:rPr>
        <w:t>Styregruppens m</w:t>
      </w:r>
      <w:r w:rsidR="00E73B48">
        <w:rPr>
          <w:rFonts w:asciiTheme="minorHAnsi" w:hAnsiTheme="minorHAnsi" w:cstheme="minorHAnsi"/>
          <w:bCs/>
          <w:szCs w:val="32"/>
        </w:rPr>
        <w:t xml:space="preserve">edlemmer </w:t>
      </w:r>
      <w:r w:rsidR="003B4C50">
        <w:rPr>
          <w:rFonts w:asciiTheme="minorHAnsi" w:hAnsiTheme="minorHAnsi" w:cstheme="minorHAnsi"/>
          <w:bCs/>
          <w:szCs w:val="32"/>
        </w:rPr>
        <w:t xml:space="preserve">betaler en årlig licens til dækning af </w:t>
      </w:r>
      <w:proofErr w:type="spellStart"/>
      <w:r w:rsidR="00275EEB">
        <w:rPr>
          <w:rFonts w:asciiTheme="minorHAnsi" w:hAnsiTheme="minorHAnsi" w:cstheme="minorHAnsi"/>
          <w:bCs/>
          <w:szCs w:val="32"/>
        </w:rPr>
        <w:t>GST’s</w:t>
      </w:r>
      <w:proofErr w:type="spellEnd"/>
      <w:r w:rsidR="00275EEB">
        <w:rPr>
          <w:rFonts w:asciiTheme="minorHAnsi" w:hAnsiTheme="minorHAnsi" w:cstheme="minorHAnsi"/>
          <w:bCs/>
          <w:szCs w:val="32"/>
        </w:rPr>
        <w:t xml:space="preserve"> udgifter til drift og support af </w:t>
      </w:r>
      <w:r w:rsidR="00AB7FB8">
        <w:rPr>
          <w:rFonts w:asciiTheme="minorHAnsi" w:hAnsiTheme="minorHAnsi" w:cstheme="minorHAnsi"/>
          <w:bCs/>
          <w:szCs w:val="32"/>
        </w:rPr>
        <w:t xml:space="preserve">Åben </w:t>
      </w:r>
      <w:r w:rsidR="00275EEB">
        <w:rPr>
          <w:rFonts w:asciiTheme="minorHAnsi" w:hAnsiTheme="minorHAnsi" w:cstheme="minorHAnsi"/>
          <w:bCs/>
          <w:szCs w:val="32"/>
        </w:rPr>
        <w:t>Basis MSDI</w:t>
      </w:r>
      <w:r w:rsidR="003B4C50">
        <w:rPr>
          <w:rFonts w:asciiTheme="minorHAnsi" w:hAnsiTheme="minorHAnsi" w:cstheme="minorHAnsi"/>
          <w:bCs/>
          <w:szCs w:val="32"/>
        </w:rPr>
        <w:t xml:space="preserve">. </w:t>
      </w:r>
      <w:r w:rsidR="00E73B48">
        <w:t xml:space="preserve">Det er DMI, Energistyrelsen, Forsvaret, </w:t>
      </w:r>
      <w:r w:rsidR="00E73B48" w:rsidRPr="002B63F5">
        <w:t>Kulturstyrelsen, Miljøstyrelsen, Fiskeristyrelsen, Naturstyrelsen (Kystdirektoratet), Rigspolitiet, Styrelsen for dat</w:t>
      </w:r>
      <w:r w:rsidR="00945C23">
        <w:t>aforsyning og Effektivisering,</w:t>
      </w:r>
      <w:r w:rsidR="00E73B48" w:rsidRPr="002B63F5">
        <w:t xml:space="preserve"> Søfartsstyrelsen</w:t>
      </w:r>
      <w:r w:rsidR="00945C23">
        <w:t xml:space="preserve"> og GST</w:t>
      </w:r>
      <w:r w:rsidR="00E73B48" w:rsidRPr="002B63F5">
        <w:t>.</w:t>
      </w:r>
    </w:p>
    <w:p w14:paraId="05D63B06" w14:textId="6B84B972" w:rsidR="00945C23" w:rsidRDefault="00AB7FB8" w:rsidP="00E73B48">
      <w:pPr>
        <w:spacing w:before="100" w:beforeAutospacing="1" w:after="100" w:afterAutospacing="1"/>
      </w:pPr>
      <w:r>
        <w:rPr>
          <w:rFonts w:asciiTheme="minorHAnsi" w:hAnsiTheme="minorHAnsi" w:cstheme="minorHAnsi"/>
          <w:bCs/>
          <w:szCs w:val="32"/>
        </w:rPr>
        <w:t xml:space="preserve">Licens er uafhængig af antallet af medlemmer. </w:t>
      </w:r>
      <w:r w:rsidR="003B4C50">
        <w:rPr>
          <w:rFonts w:asciiTheme="minorHAnsi" w:hAnsiTheme="minorHAnsi" w:cstheme="minorHAnsi"/>
          <w:bCs/>
          <w:szCs w:val="32"/>
        </w:rPr>
        <w:t xml:space="preserve">Licensen </w:t>
      </w:r>
      <w:r w:rsidR="003B4C50" w:rsidRPr="00793E2E">
        <w:t>vil årligt blive</w:t>
      </w:r>
      <w:r w:rsidR="003B4C50">
        <w:t xml:space="preserve"> indeks og timeprisreguleret. Derudover </w:t>
      </w:r>
      <w:r w:rsidR="003B4C50" w:rsidRPr="00F42AC8">
        <w:t>kan licens kun justeres efter fremlæggelse og godkendelse</w:t>
      </w:r>
      <w:r w:rsidR="00945C23" w:rsidRPr="00F42AC8">
        <w:t xml:space="preserve"> af MSDI-</w:t>
      </w:r>
      <w:r w:rsidR="003B4C50" w:rsidRPr="00F42AC8">
        <w:t>styregruppen.</w:t>
      </w:r>
      <w:r w:rsidR="00945C23" w:rsidRPr="00F42AC8">
        <w:t xml:space="preserve"> </w:t>
      </w:r>
      <w:r w:rsidR="00427459" w:rsidRPr="00F42AC8">
        <w:t xml:space="preserve">Hvis et medlem trækker sig fra samarbejdet, så påtager </w:t>
      </w:r>
      <w:r w:rsidR="00945C23" w:rsidRPr="00F42AC8">
        <w:t>GST sig det økonomiske an</w:t>
      </w:r>
      <w:r w:rsidR="00427459" w:rsidRPr="00F42AC8">
        <w:t>svar og dækker manglende licens.</w:t>
      </w:r>
      <w:r w:rsidR="00DA7CE5" w:rsidRPr="00F42AC8">
        <w:t xml:space="preserve"> </w:t>
      </w:r>
      <w:r w:rsidR="00945C23" w:rsidRPr="00F42AC8">
        <w:t>Nye medlemmer vil ikke påvirke licensens størrelse,</w:t>
      </w:r>
      <w:r w:rsidR="00DA7CE5" w:rsidRPr="00F42AC8">
        <w:t xml:space="preserve"> da indtægten vil gå til videre</w:t>
      </w:r>
      <w:r w:rsidR="00945C23" w:rsidRPr="00F42AC8">
        <w:t>udvikling</w:t>
      </w:r>
      <w:r w:rsidR="00DA7CE5" w:rsidRPr="00F42AC8">
        <w:t xml:space="preserve"> af Åben Basis MSDI.</w:t>
      </w:r>
    </w:p>
    <w:p w14:paraId="5F481E59" w14:textId="29739865" w:rsidR="003B4C50" w:rsidRDefault="003B4C50" w:rsidP="003B4C50">
      <w:r w:rsidRPr="006842FD">
        <w:t xml:space="preserve">GST har ansvaret for </w:t>
      </w:r>
      <w:r w:rsidR="00427459">
        <w:t xml:space="preserve">at finde </w:t>
      </w:r>
      <w:r w:rsidRPr="006842FD">
        <w:t>finansiering</w:t>
      </w:r>
      <w:r>
        <w:t>,</w:t>
      </w:r>
      <w:r w:rsidRPr="006842FD">
        <w:t xml:space="preserve"> der ligger uden </w:t>
      </w:r>
      <w:r w:rsidR="00AB7FB8" w:rsidRPr="006842FD">
        <w:t>for</w:t>
      </w:r>
      <w:r w:rsidR="00AB7FB8">
        <w:t xml:space="preserve"> Åben </w:t>
      </w:r>
      <w:r w:rsidRPr="006842FD">
        <w:t xml:space="preserve">Basis MSDI og kan i den forbindelse få dækket yderligere finansiering ved fx </w:t>
      </w:r>
      <w:r w:rsidR="00DA7CE5" w:rsidRPr="006842FD">
        <w:t>EU</w:t>
      </w:r>
      <w:r w:rsidR="00DA7CE5">
        <w:t>-</w:t>
      </w:r>
      <w:r w:rsidR="00DA7CE5" w:rsidRPr="006842FD">
        <w:t>projekter</w:t>
      </w:r>
      <w:r w:rsidR="00DA7CE5">
        <w:t xml:space="preserve">, </w:t>
      </w:r>
      <w:r w:rsidR="00DA7CE5" w:rsidRPr="006842FD">
        <w:t>statslig finansiering</w:t>
      </w:r>
      <w:r w:rsidR="00DA7CE5">
        <w:t>,</w:t>
      </w:r>
      <w:r w:rsidR="00DA7CE5" w:rsidRPr="006842FD">
        <w:t xml:space="preserve"> </w:t>
      </w:r>
      <w:r w:rsidRPr="006842FD">
        <w:t xml:space="preserve">opkrævning af gebyrer fra andre </w:t>
      </w:r>
      <w:r w:rsidR="00427459">
        <w:t>interessenter</w:t>
      </w:r>
      <w:r w:rsidRPr="006842FD">
        <w:t>, m</w:t>
      </w:r>
      <w:r>
        <w:t>.</w:t>
      </w:r>
      <w:r w:rsidRPr="006842FD">
        <w:t xml:space="preserve">m. Såfremt det er muligt, kan GST også søge finansiering af driften af </w:t>
      </w:r>
      <w:r w:rsidR="00945C23">
        <w:t xml:space="preserve">Åben </w:t>
      </w:r>
      <w:r w:rsidRPr="006842FD">
        <w:t>Basis MSDI</w:t>
      </w:r>
      <w:r w:rsidR="00AB7FB8">
        <w:t>, hvorved licens kan nedjusteres eller bortfalde</w:t>
      </w:r>
      <w:r w:rsidRPr="006842FD">
        <w:t>.</w:t>
      </w:r>
      <w:r w:rsidRPr="00B57BAD">
        <w:t xml:space="preserve"> </w:t>
      </w:r>
    </w:p>
    <w:p w14:paraId="6CC12980" w14:textId="77777777" w:rsidR="003B4C50" w:rsidRDefault="003B4C50" w:rsidP="003B4C50"/>
    <w:p w14:paraId="4962064A" w14:textId="4CC67A2A" w:rsidR="003B4C50" w:rsidRDefault="003B4C50" w:rsidP="003B4C50">
      <w:r w:rsidRPr="00FA2221">
        <w:t>G</w:t>
      </w:r>
      <w:r w:rsidR="00DA7CE5">
        <w:t>ST</w:t>
      </w:r>
      <w:r w:rsidRPr="00FA2221">
        <w:t xml:space="preserve"> kan efter aftale påtage sig at bistå og rådgive omkring arbejdet med MSDI. Specielle ydelser uden for </w:t>
      </w:r>
      <w:r w:rsidR="00AB7FB8">
        <w:t xml:space="preserve">Åben </w:t>
      </w:r>
      <w:r w:rsidRPr="00FA2221">
        <w:t>Basis MSDI aftalen afregnes særskilt med GST</w:t>
      </w:r>
      <w:r>
        <w:t>.</w:t>
      </w:r>
    </w:p>
    <w:p w14:paraId="50982936" w14:textId="77777777" w:rsidR="003B4C50" w:rsidRDefault="003B4C50" w:rsidP="003B4C50"/>
    <w:p w14:paraId="7D628DBB" w14:textId="38211B9E" w:rsidR="00F42AC8" w:rsidRDefault="003B4C50" w:rsidP="00F42AC8">
      <w:r>
        <w:t xml:space="preserve">Licens </w:t>
      </w:r>
      <w:r w:rsidRPr="00B57BAD">
        <w:t xml:space="preserve">til </w:t>
      </w:r>
      <w:r w:rsidR="00EE4527">
        <w:t xml:space="preserve">Åben </w:t>
      </w:r>
      <w:r w:rsidRPr="00B57BAD">
        <w:t>Basis MSDI b</w:t>
      </w:r>
      <w:r>
        <w:t xml:space="preserve">etales årlig og bagudrettet. </w:t>
      </w:r>
      <w:r w:rsidR="00F42AC8">
        <w:t>Betaling skal ske til GST senest 30 kalenderdage efter modtagelse af faktura.</w:t>
      </w:r>
    </w:p>
    <w:p w14:paraId="692D4E11" w14:textId="77777777" w:rsidR="00F42AC8" w:rsidRDefault="00F42AC8" w:rsidP="00F42AC8"/>
    <w:p w14:paraId="0D5D39AE" w14:textId="2FD4EA83" w:rsidR="003B4C50" w:rsidRDefault="003B4C50" w:rsidP="003B4C50">
      <w:r w:rsidRPr="00B57BAD">
        <w:t>MSDI-sekr</w:t>
      </w:r>
      <w:r>
        <w:t>etariatet sender forud for møde</w:t>
      </w:r>
      <w:r w:rsidRPr="00B57BAD">
        <w:t xml:space="preserve"> i MSDI-</w:t>
      </w:r>
      <w:r>
        <w:t xml:space="preserve">styregruppen en årsopgørelse. </w:t>
      </w:r>
    </w:p>
    <w:p w14:paraId="4C7A7A43" w14:textId="77777777" w:rsidR="003B4C50" w:rsidRPr="00B57BAD" w:rsidRDefault="003B4C50" w:rsidP="003B4C50"/>
    <w:p w14:paraId="5ABFFC0D" w14:textId="77777777" w:rsidR="00DA7CE5" w:rsidRPr="00B57BAD" w:rsidRDefault="00DA7CE5" w:rsidP="00DA7CE5">
      <w:r>
        <w:t>Det er de enkelte dataejere, der sætter retningslinjer for anvendelsen af egne data herunder adgangskrav, betalingsmodeller og international udveksling.</w:t>
      </w:r>
    </w:p>
    <w:p w14:paraId="226D352A" w14:textId="77777777" w:rsidR="00DA7CE5" w:rsidRDefault="00DA7CE5" w:rsidP="003B4C50"/>
    <w:p w14:paraId="082DD981" w14:textId="753E6593" w:rsidR="003B4C50" w:rsidRPr="00B57BAD" w:rsidRDefault="003B4C50" w:rsidP="003B4C50">
      <w:pPr>
        <w:pStyle w:val="Overskrift1"/>
      </w:pPr>
      <w:r w:rsidRPr="00B57BAD">
        <w:t xml:space="preserve">Omkostninger i forbindelse med drift og vedligeholdelse af </w:t>
      </w:r>
      <w:r w:rsidR="00945C23">
        <w:t xml:space="preserve">Åben </w:t>
      </w:r>
      <w:r>
        <w:t xml:space="preserve">Basis </w:t>
      </w:r>
      <w:r w:rsidRPr="00B57BAD">
        <w:t>MSDI:</w:t>
      </w:r>
      <w:r>
        <w:t xml:space="preserve"> </w:t>
      </w:r>
    </w:p>
    <w:p w14:paraId="732AEC19" w14:textId="77777777" w:rsidR="00427459" w:rsidRDefault="00427459" w:rsidP="003B4C50"/>
    <w:p w14:paraId="7925C281" w14:textId="77777777" w:rsidR="00DA7CE5" w:rsidRDefault="00DA7CE5" w:rsidP="00DA7CE5">
      <w:r w:rsidRPr="00B57BAD">
        <w:t>Nedenfor gives en præsentation af den samlede</w:t>
      </w:r>
      <w:r>
        <w:t xml:space="preserve"> årlig</w:t>
      </w:r>
      <w:r w:rsidRPr="00B57BAD">
        <w:t xml:space="preserve"> finansiering</w:t>
      </w:r>
      <w:r>
        <w:t xml:space="preserve"> for 2019 og frem</w:t>
      </w:r>
      <w:r w:rsidRPr="00B57BAD">
        <w:t>.</w:t>
      </w:r>
      <w:r>
        <w:t xml:space="preserve"> </w:t>
      </w:r>
    </w:p>
    <w:p w14:paraId="3729E05D" w14:textId="77777777" w:rsidR="003B4C50" w:rsidRDefault="003B4C50" w:rsidP="003B4C50"/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2732"/>
        <w:gridCol w:w="4322"/>
        <w:gridCol w:w="1843"/>
      </w:tblGrid>
      <w:tr w:rsidR="003B4C50" w:rsidRPr="00F77F37" w14:paraId="667834FF" w14:textId="77777777" w:rsidTr="00756BFD">
        <w:tc>
          <w:tcPr>
            <w:tcW w:w="2732" w:type="dxa"/>
            <w:shd w:val="clear" w:color="auto" w:fill="0097A7" w:themeFill="accent1"/>
          </w:tcPr>
          <w:p w14:paraId="5C911B50" w14:textId="77777777" w:rsidR="003B4C50" w:rsidRPr="00F77F37" w:rsidRDefault="003B4C50" w:rsidP="00756BFD">
            <w:pPr>
              <w:suppressAutoHyphens/>
              <w:spacing w:line="260" w:lineRule="atLeast"/>
              <w:rPr>
                <w:rFonts w:ascii="Georgia" w:hAnsi="Georgia"/>
              </w:rPr>
            </w:pPr>
            <w:r w:rsidRPr="00F77F37">
              <w:rPr>
                <w:rFonts w:ascii="Georgia" w:hAnsi="Georgia"/>
                <w:b/>
              </w:rPr>
              <w:t>Emne</w:t>
            </w:r>
          </w:p>
        </w:tc>
        <w:tc>
          <w:tcPr>
            <w:tcW w:w="4322" w:type="dxa"/>
            <w:shd w:val="clear" w:color="auto" w:fill="0097A7" w:themeFill="accent1"/>
          </w:tcPr>
          <w:p w14:paraId="45D1A980" w14:textId="77777777" w:rsidR="003B4C50" w:rsidRPr="00F77F37" w:rsidRDefault="003B4C50" w:rsidP="00756BFD">
            <w:pPr>
              <w:suppressAutoHyphens/>
              <w:spacing w:line="260" w:lineRule="atLeast"/>
              <w:rPr>
                <w:rFonts w:ascii="Georgia" w:hAnsi="Georgia"/>
              </w:rPr>
            </w:pPr>
            <w:r w:rsidRPr="00F77F37">
              <w:rPr>
                <w:rFonts w:ascii="Georgia" w:hAnsi="Georgia"/>
                <w:b/>
              </w:rPr>
              <w:t>Beskrivelse</w:t>
            </w:r>
          </w:p>
        </w:tc>
        <w:tc>
          <w:tcPr>
            <w:tcW w:w="1843" w:type="dxa"/>
            <w:shd w:val="clear" w:color="auto" w:fill="0097A7" w:themeFill="accent1"/>
          </w:tcPr>
          <w:p w14:paraId="17605A63" w14:textId="77777777" w:rsidR="003B4C50" w:rsidRPr="00F77F37" w:rsidRDefault="003B4C50" w:rsidP="00756BFD">
            <w:pPr>
              <w:suppressAutoHyphens/>
              <w:rPr>
                <w:rFonts w:ascii="Georgia" w:hAnsi="Georgia"/>
                <w:b/>
              </w:rPr>
            </w:pPr>
            <w:r w:rsidRPr="00F77F37">
              <w:rPr>
                <w:rFonts w:ascii="Georgia" w:hAnsi="Georgia"/>
                <w:b/>
              </w:rPr>
              <w:t>Afrundet beløb*</w:t>
            </w:r>
          </w:p>
        </w:tc>
      </w:tr>
      <w:tr w:rsidR="003B4C50" w:rsidRPr="00F77F37" w14:paraId="4BC57EBD" w14:textId="77777777" w:rsidTr="00756BFD">
        <w:tc>
          <w:tcPr>
            <w:tcW w:w="2732" w:type="dxa"/>
          </w:tcPr>
          <w:p w14:paraId="2C95FAD9" w14:textId="77777777" w:rsidR="003B4C50" w:rsidRPr="00F77F37" w:rsidRDefault="003B4C50" w:rsidP="00756BFD">
            <w:pPr>
              <w:suppressAutoHyphens/>
              <w:spacing w:line="260" w:lineRule="atLeast"/>
              <w:rPr>
                <w:rFonts w:ascii="Georgia" w:hAnsi="Georgia"/>
              </w:rPr>
            </w:pPr>
            <w:r w:rsidRPr="00F77F37">
              <w:rPr>
                <w:rFonts w:ascii="Georgia" w:hAnsi="Georgia"/>
              </w:rPr>
              <w:t>Sekretariats funktion herunder drift, support og vedligeholdelse</w:t>
            </w:r>
          </w:p>
        </w:tc>
        <w:tc>
          <w:tcPr>
            <w:tcW w:w="4322" w:type="dxa"/>
          </w:tcPr>
          <w:p w14:paraId="10C51301" w14:textId="77777777" w:rsidR="003B4C50" w:rsidRPr="00F77F37" w:rsidRDefault="003B4C50" w:rsidP="00756BFD">
            <w:pPr>
              <w:suppressAutoHyphens/>
              <w:rPr>
                <w:rFonts w:ascii="Georgia" w:hAnsi="Georgia"/>
              </w:rPr>
            </w:pPr>
            <w:r w:rsidRPr="00F77F37">
              <w:rPr>
                <w:rFonts w:ascii="Georgia" w:hAnsi="Georgia"/>
              </w:rPr>
              <w:t>Servicevedligehold og 1. linje support.</w:t>
            </w:r>
          </w:p>
          <w:p w14:paraId="7376BB5E" w14:textId="77777777" w:rsidR="003B4C50" w:rsidRPr="00F77F37" w:rsidRDefault="003B4C50" w:rsidP="00756BFD">
            <w:pPr>
              <w:suppressAutoHyphens/>
              <w:spacing w:line="260" w:lineRule="atLeast"/>
              <w:rPr>
                <w:rFonts w:ascii="Georgia" w:hAnsi="Georgia"/>
              </w:rPr>
            </w:pPr>
            <w:r w:rsidRPr="00F77F37">
              <w:rPr>
                <w:rFonts w:ascii="Georgia" w:hAnsi="Georgia"/>
              </w:rPr>
              <w:t>300 timer.</w:t>
            </w:r>
          </w:p>
        </w:tc>
        <w:tc>
          <w:tcPr>
            <w:tcW w:w="1843" w:type="dxa"/>
          </w:tcPr>
          <w:p w14:paraId="2CFEF338" w14:textId="77777777" w:rsidR="003B4C50" w:rsidRPr="00F77F37" w:rsidRDefault="003B4C50" w:rsidP="00756BFD">
            <w:pPr>
              <w:suppressAutoHyphens/>
              <w:jc w:val="right"/>
              <w:rPr>
                <w:rFonts w:ascii="Georgia" w:hAnsi="Georgia"/>
              </w:rPr>
            </w:pPr>
            <w:r w:rsidRPr="00F77F37">
              <w:rPr>
                <w:rFonts w:ascii="Georgia" w:hAnsi="Georgia"/>
              </w:rPr>
              <w:t>220.500 kr.</w:t>
            </w:r>
          </w:p>
        </w:tc>
      </w:tr>
      <w:tr w:rsidR="003B4C50" w:rsidRPr="00F77F37" w14:paraId="21E4B59B" w14:textId="77777777" w:rsidTr="00756BFD">
        <w:tc>
          <w:tcPr>
            <w:tcW w:w="2732" w:type="dxa"/>
          </w:tcPr>
          <w:p w14:paraId="729BF8DE" w14:textId="77777777" w:rsidR="003B4C50" w:rsidRPr="00F77F37" w:rsidRDefault="003B4C50" w:rsidP="00756BFD">
            <w:pPr>
              <w:suppressAutoHyphens/>
              <w:spacing w:line="260" w:lineRule="atLeast"/>
              <w:rPr>
                <w:rFonts w:ascii="Georgia" w:hAnsi="Georgia"/>
              </w:rPr>
            </w:pPr>
            <w:r w:rsidRPr="00F77F37">
              <w:rPr>
                <w:rFonts w:ascii="Georgia" w:hAnsi="Georgia"/>
              </w:rPr>
              <w:t>Fælles WEB-visningssystem</w:t>
            </w:r>
          </w:p>
        </w:tc>
        <w:tc>
          <w:tcPr>
            <w:tcW w:w="4322" w:type="dxa"/>
          </w:tcPr>
          <w:p w14:paraId="64A73F2D" w14:textId="1A463568" w:rsidR="003B4C50" w:rsidRPr="00F77F37" w:rsidRDefault="003B4C50" w:rsidP="00756BFD">
            <w:pPr>
              <w:suppressAutoHyphens/>
              <w:rPr>
                <w:rFonts w:ascii="Georgia" w:hAnsi="Georgia"/>
              </w:rPr>
            </w:pPr>
            <w:r w:rsidRPr="00F77F37">
              <w:rPr>
                <w:rFonts w:ascii="Georgia" w:hAnsi="Georgia"/>
              </w:rPr>
              <w:t xml:space="preserve">Fælles visningsportal – </w:t>
            </w:r>
            <w:r w:rsidR="00CB35CB">
              <w:rPr>
                <w:rFonts w:ascii="Georgia" w:hAnsi="Georgia"/>
              </w:rPr>
              <w:t>Det Marine Danmarkskort</w:t>
            </w:r>
            <w:r w:rsidRPr="00F77F37">
              <w:rPr>
                <w:rFonts w:ascii="Georgia" w:hAnsi="Georgia"/>
              </w:rPr>
              <w:t>.</w:t>
            </w:r>
          </w:p>
          <w:p w14:paraId="7F2F9C27" w14:textId="77777777" w:rsidR="003B4C50" w:rsidRPr="00F77F37" w:rsidRDefault="003B4C50" w:rsidP="00756BFD">
            <w:pPr>
              <w:suppressAutoHyphens/>
              <w:rPr>
                <w:rFonts w:ascii="Georgia" w:hAnsi="Georgia"/>
              </w:rPr>
            </w:pPr>
            <w:r w:rsidRPr="00F77F37">
              <w:rPr>
                <w:rFonts w:ascii="Georgia" w:hAnsi="Georgia"/>
              </w:rPr>
              <w:t>Licenser, hjemmeside og IT-udvikling.</w:t>
            </w:r>
          </w:p>
        </w:tc>
        <w:tc>
          <w:tcPr>
            <w:tcW w:w="1843" w:type="dxa"/>
          </w:tcPr>
          <w:p w14:paraId="60867934" w14:textId="77777777" w:rsidR="003B4C50" w:rsidRPr="00F77F37" w:rsidRDefault="003B4C50" w:rsidP="00756BFD">
            <w:pPr>
              <w:suppressAutoHyphens/>
              <w:jc w:val="right"/>
              <w:rPr>
                <w:rFonts w:ascii="Georgia" w:hAnsi="Georgia"/>
              </w:rPr>
            </w:pPr>
            <w:r w:rsidRPr="00F77F37">
              <w:rPr>
                <w:rFonts w:ascii="Georgia" w:hAnsi="Georgia"/>
              </w:rPr>
              <w:t>200.000 kr.</w:t>
            </w:r>
          </w:p>
        </w:tc>
      </w:tr>
      <w:tr w:rsidR="003B4C50" w:rsidRPr="00F77F37" w14:paraId="745C34F6" w14:textId="77777777" w:rsidTr="00756BFD">
        <w:tc>
          <w:tcPr>
            <w:tcW w:w="2732" w:type="dxa"/>
          </w:tcPr>
          <w:p w14:paraId="5E17BC7F" w14:textId="77777777" w:rsidR="003B4C50" w:rsidRPr="00F77F37" w:rsidRDefault="003B4C50" w:rsidP="00756BFD">
            <w:pPr>
              <w:suppressAutoHyphens/>
              <w:spacing w:line="260" w:lineRule="atLeast"/>
              <w:rPr>
                <w:rFonts w:ascii="Georgia" w:hAnsi="Georgia"/>
              </w:rPr>
            </w:pPr>
            <w:r w:rsidRPr="00F77F37">
              <w:rPr>
                <w:rFonts w:ascii="Georgia" w:hAnsi="Georgia"/>
              </w:rPr>
              <w:t>Sekretariats funktion, administration og økonomi</w:t>
            </w:r>
          </w:p>
        </w:tc>
        <w:tc>
          <w:tcPr>
            <w:tcW w:w="4322" w:type="dxa"/>
          </w:tcPr>
          <w:p w14:paraId="4FA72F06" w14:textId="77777777" w:rsidR="003B4C50" w:rsidRPr="00F77F37" w:rsidRDefault="003B4C50" w:rsidP="00756BFD">
            <w:pPr>
              <w:suppressAutoHyphens/>
              <w:rPr>
                <w:rFonts w:ascii="Georgia" w:hAnsi="Georgia"/>
              </w:rPr>
            </w:pPr>
            <w:r w:rsidRPr="00F77F37">
              <w:rPr>
                <w:rFonts w:ascii="Georgia" w:hAnsi="Georgia"/>
              </w:rPr>
              <w:t>Den administrative del af samarbejdet, herunder at vedligeholde samarbejdsaftaler, budgetter, afholde og forberede materiale og beslutningsoplæg til møder i MSDI-forum. Komme med forslag til nye udviklingstiltag på MSDI området.</w:t>
            </w:r>
          </w:p>
          <w:p w14:paraId="5BC3DFAE" w14:textId="77777777" w:rsidR="003B4C50" w:rsidRPr="00F77F37" w:rsidRDefault="003B4C50" w:rsidP="00756BFD">
            <w:pPr>
              <w:suppressAutoHyphens/>
              <w:rPr>
                <w:rFonts w:ascii="Georgia" w:hAnsi="Georgia"/>
              </w:rPr>
            </w:pPr>
            <w:r w:rsidRPr="00F77F37">
              <w:rPr>
                <w:rFonts w:ascii="Georgia" w:hAnsi="Georgia"/>
              </w:rPr>
              <w:t xml:space="preserve">Påse at standarder, tjenester mm. opfylder de krav, der er beskrevet i den tekniske løsning for </w:t>
            </w:r>
            <w:proofErr w:type="spellStart"/>
            <w:r w:rsidRPr="00F77F37">
              <w:rPr>
                <w:rFonts w:ascii="Georgia" w:hAnsi="Georgia"/>
              </w:rPr>
              <w:t>MSDI´en</w:t>
            </w:r>
            <w:proofErr w:type="spellEnd"/>
            <w:r w:rsidRPr="00F77F37">
              <w:rPr>
                <w:rFonts w:ascii="Georgia" w:hAnsi="Georgia"/>
              </w:rPr>
              <w:t xml:space="preserve">. </w:t>
            </w:r>
          </w:p>
          <w:p w14:paraId="046902A3" w14:textId="77777777" w:rsidR="003B4C50" w:rsidRPr="00F77F37" w:rsidRDefault="003B4C50" w:rsidP="00756BFD">
            <w:pPr>
              <w:suppressAutoHyphens/>
              <w:rPr>
                <w:rFonts w:ascii="Georgia" w:hAnsi="Georgia"/>
              </w:rPr>
            </w:pPr>
            <w:r w:rsidRPr="00F77F37">
              <w:rPr>
                <w:rFonts w:ascii="Georgia" w:hAnsi="Georgia"/>
              </w:rPr>
              <w:t>Påse ajourføring af data og at datakvalitet er beskrevet og gennemført som aftalt. 230 timer + 25.000 til befordring, forplejning mv.</w:t>
            </w:r>
          </w:p>
        </w:tc>
        <w:tc>
          <w:tcPr>
            <w:tcW w:w="1843" w:type="dxa"/>
          </w:tcPr>
          <w:p w14:paraId="4B96D452" w14:textId="046D5526" w:rsidR="003B4C50" w:rsidRPr="00F77F37" w:rsidRDefault="003B4C50" w:rsidP="008632D6">
            <w:pPr>
              <w:suppressAutoHyphens/>
              <w:spacing w:line="260" w:lineRule="atLeast"/>
              <w:jc w:val="right"/>
              <w:rPr>
                <w:rFonts w:ascii="Georgia" w:hAnsi="Georgia"/>
              </w:rPr>
            </w:pPr>
            <w:r w:rsidRPr="00F77F37">
              <w:rPr>
                <w:rFonts w:ascii="Georgia" w:hAnsi="Georgia"/>
              </w:rPr>
              <w:t>2</w:t>
            </w:r>
            <w:r w:rsidR="008632D6">
              <w:rPr>
                <w:rFonts w:ascii="Georgia" w:hAnsi="Georgia"/>
              </w:rPr>
              <w:t>32</w:t>
            </w:r>
            <w:r w:rsidRPr="00F77F37">
              <w:rPr>
                <w:rFonts w:ascii="Georgia" w:hAnsi="Georgia"/>
              </w:rPr>
              <w:t>.000 kr.</w:t>
            </w:r>
          </w:p>
        </w:tc>
      </w:tr>
      <w:tr w:rsidR="003B4C50" w:rsidRPr="00F77F37" w14:paraId="2BF82FD2" w14:textId="77777777" w:rsidTr="00756BFD">
        <w:tc>
          <w:tcPr>
            <w:tcW w:w="2732" w:type="dxa"/>
          </w:tcPr>
          <w:p w14:paraId="1068C625" w14:textId="77777777" w:rsidR="003B4C50" w:rsidRPr="00F77F37" w:rsidRDefault="003B4C50" w:rsidP="00756BFD">
            <w:pPr>
              <w:suppressAutoHyphens/>
              <w:rPr>
                <w:rFonts w:ascii="Georgia" w:hAnsi="Georgia"/>
              </w:rPr>
            </w:pPr>
            <w:r w:rsidRPr="00F77F37">
              <w:rPr>
                <w:rFonts w:ascii="Georgia" w:hAnsi="Georgia"/>
              </w:rPr>
              <w:t xml:space="preserve">Uddannelse </w:t>
            </w:r>
          </w:p>
        </w:tc>
        <w:tc>
          <w:tcPr>
            <w:tcW w:w="4322" w:type="dxa"/>
          </w:tcPr>
          <w:p w14:paraId="1E8627D3" w14:textId="77777777" w:rsidR="003B4C50" w:rsidRPr="00F77F37" w:rsidRDefault="003B4C50" w:rsidP="00756BFD">
            <w:pPr>
              <w:suppressAutoHyphens/>
              <w:rPr>
                <w:rFonts w:ascii="Georgia" w:hAnsi="Georgia"/>
              </w:rPr>
            </w:pPr>
            <w:r w:rsidRPr="00F77F37">
              <w:rPr>
                <w:rFonts w:ascii="Georgia" w:hAnsi="Georgia"/>
              </w:rPr>
              <w:t>Afholdelse kurser og workshops for kontaktpersoner</w:t>
            </w:r>
          </w:p>
        </w:tc>
        <w:tc>
          <w:tcPr>
            <w:tcW w:w="1843" w:type="dxa"/>
          </w:tcPr>
          <w:p w14:paraId="1BB28DD7" w14:textId="77777777" w:rsidR="003B4C50" w:rsidRPr="00F77F37" w:rsidRDefault="003B4C50" w:rsidP="00756BFD">
            <w:pPr>
              <w:suppressAutoHyphens/>
              <w:jc w:val="right"/>
              <w:rPr>
                <w:rFonts w:ascii="Georgia" w:hAnsi="Georgia"/>
              </w:rPr>
            </w:pPr>
            <w:r w:rsidRPr="00F77F37">
              <w:rPr>
                <w:rFonts w:ascii="Georgia" w:hAnsi="Georgia"/>
              </w:rPr>
              <w:t>50.000 kr.</w:t>
            </w:r>
          </w:p>
        </w:tc>
      </w:tr>
      <w:tr w:rsidR="003B4C50" w:rsidRPr="00F77F37" w14:paraId="14033091" w14:textId="77777777" w:rsidTr="00756BFD">
        <w:tc>
          <w:tcPr>
            <w:tcW w:w="2732" w:type="dxa"/>
          </w:tcPr>
          <w:p w14:paraId="6B4F6666" w14:textId="77777777" w:rsidR="003B4C50" w:rsidRPr="00F77F37" w:rsidRDefault="003B4C50" w:rsidP="00756BFD">
            <w:pPr>
              <w:suppressAutoHyphens/>
              <w:rPr>
                <w:rFonts w:ascii="Georgia" w:hAnsi="Georgia"/>
                <w:b/>
              </w:rPr>
            </w:pPr>
            <w:r w:rsidRPr="00F77F37">
              <w:rPr>
                <w:rFonts w:ascii="Georgia" w:hAnsi="Georgia"/>
                <w:b/>
              </w:rPr>
              <w:t>Samlet</w:t>
            </w:r>
          </w:p>
        </w:tc>
        <w:tc>
          <w:tcPr>
            <w:tcW w:w="4322" w:type="dxa"/>
          </w:tcPr>
          <w:p w14:paraId="60185276" w14:textId="77777777" w:rsidR="003B4C50" w:rsidRPr="00F77F37" w:rsidRDefault="003B4C50" w:rsidP="00756BFD">
            <w:pPr>
              <w:suppressAutoHyphens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14:paraId="20205901" w14:textId="65B83CDC" w:rsidR="003B4C50" w:rsidRPr="00F77F37" w:rsidRDefault="003B4C50" w:rsidP="008632D6">
            <w:pPr>
              <w:suppressAutoHyphens/>
              <w:jc w:val="right"/>
              <w:rPr>
                <w:rFonts w:ascii="Georgia" w:hAnsi="Georgia"/>
                <w:b/>
              </w:rPr>
            </w:pPr>
            <w:r w:rsidRPr="00F77F37">
              <w:rPr>
                <w:rFonts w:ascii="Georgia" w:hAnsi="Georgia"/>
                <w:b/>
              </w:rPr>
              <w:t>702.</w:t>
            </w:r>
            <w:r w:rsidR="008632D6">
              <w:rPr>
                <w:rFonts w:ascii="Georgia" w:hAnsi="Georgia"/>
                <w:b/>
              </w:rPr>
              <w:t>5</w:t>
            </w:r>
            <w:r w:rsidRPr="00F77F37">
              <w:rPr>
                <w:rFonts w:ascii="Georgia" w:hAnsi="Georgia"/>
                <w:b/>
              </w:rPr>
              <w:t>00 kr.</w:t>
            </w:r>
          </w:p>
        </w:tc>
      </w:tr>
      <w:tr w:rsidR="003B4C50" w:rsidRPr="00F77F37" w14:paraId="459966C9" w14:textId="77777777" w:rsidTr="00756BFD">
        <w:tc>
          <w:tcPr>
            <w:tcW w:w="2732" w:type="dxa"/>
          </w:tcPr>
          <w:p w14:paraId="596ADCCD" w14:textId="77777777" w:rsidR="003B4C50" w:rsidRPr="00F77F37" w:rsidRDefault="003B4C50" w:rsidP="00756BFD">
            <w:pPr>
              <w:suppressAutoHyphens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Licens pr myndighed</w:t>
            </w:r>
          </w:p>
        </w:tc>
        <w:tc>
          <w:tcPr>
            <w:tcW w:w="4322" w:type="dxa"/>
          </w:tcPr>
          <w:p w14:paraId="73A5922A" w14:textId="77777777" w:rsidR="003B4C50" w:rsidRPr="00F77F37" w:rsidRDefault="003B4C50" w:rsidP="00756BFD">
            <w:pPr>
              <w:suppressAutoHyphens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14:paraId="31E55277" w14:textId="70113E38" w:rsidR="003B4C50" w:rsidRPr="00F77F37" w:rsidRDefault="003B4C50" w:rsidP="00AF067D">
            <w:pPr>
              <w:suppressAutoHyphens/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63.8</w:t>
            </w:r>
            <w:r w:rsidR="00AF067D">
              <w:rPr>
                <w:rFonts w:ascii="Georgia" w:hAnsi="Georgia"/>
                <w:b/>
              </w:rPr>
              <w:t>64</w:t>
            </w:r>
            <w:r>
              <w:rPr>
                <w:rFonts w:ascii="Georgia" w:hAnsi="Georgia"/>
                <w:b/>
              </w:rPr>
              <w:t xml:space="preserve"> kr.</w:t>
            </w:r>
          </w:p>
        </w:tc>
      </w:tr>
    </w:tbl>
    <w:p w14:paraId="290918C5" w14:textId="781F122C" w:rsidR="003B4C50" w:rsidRPr="008D2A8B" w:rsidRDefault="003B4C50" w:rsidP="003B4C50">
      <w:pPr>
        <w:rPr>
          <w:i/>
        </w:rPr>
      </w:pPr>
      <w:r w:rsidRPr="008D2A8B">
        <w:rPr>
          <w:i/>
        </w:rPr>
        <w:t xml:space="preserve">*Timepriser er </w:t>
      </w:r>
      <w:r>
        <w:rPr>
          <w:i/>
        </w:rPr>
        <w:t>opgjort</w:t>
      </w:r>
      <w:r w:rsidRPr="008D2A8B">
        <w:rPr>
          <w:i/>
        </w:rPr>
        <w:t xml:space="preserve"> i 2018-priser</w:t>
      </w:r>
      <w:r w:rsidR="005B71D0">
        <w:rPr>
          <w:i/>
        </w:rPr>
        <w:t xml:space="preserve"> og er ekskl</w:t>
      </w:r>
      <w:bookmarkStart w:id="0" w:name="_GoBack"/>
      <w:bookmarkEnd w:id="0"/>
      <w:r w:rsidR="005B71D0">
        <w:rPr>
          <w:i/>
        </w:rPr>
        <w:t>. moms</w:t>
      </w:r>
      <w:r w:rsidRPr="008D2A8B">
        <w:rPr>
          <w:i/>
        </w:rPr>
        <w:t xml:space="preserve">. Opgørelsen </w:t>
      </w:r>
      <w:r>
        <w:rPr>
          <w:i/>
        </w:rPr>
        <w:t>i</w:t>
      </w:r>
      <w:r w:rsidRPr="008D2A8B">
        <w:rPr>
          <w:i/>
        </w:rPr>
        <w:t>ndeks</w:t>
      </w:r>
      <w:r w:rsidR="00AF067D">
        <w:rPr>
          <w:i/>
        </w:rPr>
        <w:t>- og timepris</w:t>
      </w:r>
      <w:r w:rsidRPr="008D2A8B">
        <w:rPr>
          <w:i/>
        </w:rPr>
        <w:t>regulere</w:t>
      </w:r>
      <w:r>
        <w:rPr>
          <w:i/>
        </w:rPr>
        <w:t xml:space="preserve">s </w:t>
      </w:r>
      <w:r w:rsidRPr="008D2A8B">
        <w:rPr>
          <w:i/>
        </w:rPr>
        <w:t>årligt.</w:t>
      </w:r>
    </w:p>
    <w:p w14:paraId="5D07F8AF" w14:textId="77777777" w:rsidR="003B4C50" w:rsidRPr="00EA398D" w:rsidRDefault="003B4C50" w:rsidP="003B4C50"/>
    <w:p w14:paraId="15DC377B" w14:textId="77777777" w:rsidR="003B4C50" w:rsidRPr="00157DAC" w:rsidRDefault="003B4C50" w:rsidP="003B4C50"/>
    <w:p w14:paraId="3C491E5C" w14:textId="77777777" w:rsidR="005515B4" w:rsidRPr="003B4C50" w:rsidRDefault="005515B4" w:rsidP="001A4D56"/>
    <w:sectPr w:rsidR="005515B4" w:rsidRPr="003B4C50" w:rsidSect="00B82D8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04" w:right="3260" w:bottom="1701" w:left="1247" w:header="459" w:footer="7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FF63A" w14:textId="77777777" w:rsidR="009D1762" w:rsidRDefault="009D1762">
      <w:r>
        <w:separator/>
      </w:r>
    </w:p>
  </w:endnote>
  <w:endnote w:type="continuationSeparator" w:id="0">
    <w:p w14:paraId="3C985003" w14:textId="77777777" w:rsidR="009D1762" w:rsidRDefault="009D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23351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B4C50">
      <w:rPr>
        <w:rStyle w:val="Sidetal"/>
        <w:noProof/>
      </w:rPr>
      <w:t>1</w:t>
    </w:r>
    <w:r>
      <w:rPr>
        <w:rStyle w:val="Sidetal"/>
      </w:rPr>
      <w:fldChar w:fldCharType="end"/>
    </w:r>
  </w:p>
  <w:p w14:paraId="0017549D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E87CE" w14:textId="6F46E21B" w:rsidR="00D136BA" w:rsidRPr="00D136BA" w:rsidRDefault="003B4C50">
    <w:pPr>
      <w:pStyle w:val="Sidefod"/>
      <w:rPr>
        <w:b/>
        <w:sz w:val="16"/>
      </w:rPr>
    </w:pPr>
    <w:bookmarkStart w:id="1" w:name="LAN_Page_1"/>
    <w:r>
      <w:rPr>
        <w:rStyle w:val="Sidetal"/>
      </w:rPr>
      <w:t>Side</w:t>
    </w:r>
    <w:bookmarkEnd w:id="1"/>
    <w:r w:rsidR="00D136BA" w:rsidRPr="00D136BA">
      <w:rPr>
        <w:rStyle w:val="Sidetal"/>
      </w:rPr>
      <w:t xml:space="preserve"> </w:t>
    </w:r>
    <w:r w:rsidR="005515B4" w:rsidRPr="00D136BA">
      <w:rPr>
        <w:rStyle w:val="Sidetal"/>
      </w:rPr>
      <w:fldChar w:fldCharType="begin"/>
    </w:r>
    <w:r w:rsidR="005515B4" w:rsidRPr="00D136BA">
      <w:rPr>
        <w:rStyle w:val="Sidetal"/>
      </w:rPr>
      <w:instrText xml:space="preserve"> PAGE  </w:instrText>
    </w:r>
    <w:r w:rsidR="005515B4" w:rsidRPr="00D136BA">
      <w:rPr>
        <w:rStyle w:val="Sidetal"/>
      </w:rPr>
      <w:fldChar w:fldCharType="separate"/>
    </w:r>
    <w:r w:rsidR="005B71D0">
      <w:rPr>
        <w:rStyle w:val="Sidetal"/>
        <w:noProof/>
      </w:rPr>
      <w:t>2</w:t>
    </w:r>
    <w:r w:rsidR="005515B4" w:rsidRPr="00D136BA">
      <w:rPr>
        <w:rStyle w:val="Sidetal"/>
      </w:rPr>
      <w:fldChar w:fldCharType="end"/>
    </w:r>
    <w:r w:rsidR="005515B4" w:rsidRPr="00D136BA">
      <w:rPr>
        <w:rStyle w:val="Sidetal"/>
      </w:rPr>
      <w:t>/</w:t>
    </w:r>
    <w:r w:rsidR="005515B4">
      <w:rPr>
        <w:rStyle w:val="Sidetal"/>
      </w:rPr>
      <w:fldChar w:fldCharType="begin"/>
    </w:r>
    <w:r w:rsidR="005515B4">
      <w:rPr>
        <w:rStyle w:val="Sidetal"/>
      </w:rPr>
      <w:instrText xml:space="preserve"> NUMPAGES  </w:instrText>
    </w:r>
    <w:r w:rsidR="005515B4">
      <w:rPr>
        <w:rStyle w:val="Sidetal"/>
      </w:rPr>
      <w:fldChar w:fldCharType="separate"/>
    </w:r>
    <w:r w:rsidR="005B71D0">
      <w:rPr>
        <w:rStyle w:val="Sidetal"/>
        <w:noProof/>
      </w:rPr>
      <w:t>2</w:t>
    </w:r>
    <w:r w:rsidR="005515B4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BA6D6" w14:textId="77777777" w:rsidR="00771948" w:rsidRPr="00A37D52" w:rsidRDefault="00771948" w:rsidP="00771948">
    <w:pPr>
      <w:pStyle w:val="DocumentName"/>
    </w:pPr>
    <w:r w:rsidRPr="00A37D52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20FB8727" wp14:editId="6C7CA0FB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857600" cy="2361600"/>
              <wp:effectExtent l="0" t="0" r="9525" b="635"/>
              <wp:wrapNone/>
              <wp:docPr id="4" name="Ad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6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8"/>
                          </w:tblGrid>
                          <w:tr w:rsidR="00771948" w14:paraId="79C08818" w14:textId="77777777" w:rsidTr="004E360E">
                            <w:trPr>
                              <w:cantSplit/>
                              <w:trHeight w:hRule="exact" w:val="2943"/>
                            </w:trPr>
                            <w:tc>
                              <w:tcPr>
                                <w:tcW w:w="2128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  <w:vAlign w:val="bottom"/>
                              </w:tcPr>
                              <w:p w14:paraId="5522C533" w14:textId="77777777" w:rsidR="00771948" w:rsidRPr="003B4C50" w:rsidRDefault="003B4C50" w:rsidP="004E360E">
                                <w:pPr>
                                  <w:pStyle w:val="Template-Virksomhedsnavn"/>
                                </w:pPr>
                                <w:bookmarkStart w:id="24" w:name="OFF_Institution"/>
                                <w:bookmarkStart w:id="25" w:name="OFF_InstitutionHIF"/>
                                <w:r w:rsidRPr="003B4C50">
                                  <w:t>Geodatastyrelsen</w:t>
                                </w:r>
                                <w:bookmarkEnd w:id="24"/>
                              </w:p>
                              <w:p w14:paraId="31F40C98" w14:textId="77777777" w:rsidR="003B4C50" w:rsidRDefault="003B4C50" w:rsidP="004E360E">
                                <w:pPr>
                                  <w:pStyle w:val="Template-Address"/>
                                </w:pPr>
                                <w:bookmarkStart w:id="26" w:name="OFF_Address"/>
                                <w:bookmarkEnd w:id="25"/>
                                <w:r>
                                  <w:t>Lindholm Brygge 31</w:t>
                                </w:r>
                              </w:p>
                              <w:p w14:paraId="7A93FF9A" w14:textId="77777777" w:rsidR="00771948" w:rsidRDefault="003B4C50" w:rsidP="004E360E">
                                <w:pPr>
                                  <w:pStyle w:val="Template-Address"/>
                                </w:pPr>
                                <w:r>
                                  <w:t>9400 Nørresundby</w:t>
                                </w:r>
                                <w:bookmarkEnd w:id="26"/>
                              </w:p>
                              <w:p w14:paraId="1AC1B5BA" w14:textId="77777777" w:rsidR="00771948" w:rsidRDefault="00771948" w:rsidP="004E360E">
                                <w:pPr>
                                  <w:pStyle w:val="Template-Address"/>
                                </w:pPr>
                              </w:p>
                              <w:p w14:paraId="146560F0" w14:textId="77777777" w:rsidR="00771948" w:rsidRPr="003B4C50" w:rsidRDefault="003B4C50" w:rsidP="002D40AD">
                                <w:pPr>
                                  <w:pStyle w:val="Template-Address"/>
                                </w:pPr>
                                <w:bookmarkStart w:id="27" w:name="LAN_Phone"/>
                                <w:bookmarkStart w:id="28" w:name="OFF_PhoneHIF"/>
                                <w:r w:rsidRPr="003B4C50">
                                  <w:t>T</w:t>
                                </w:r>
                                <w:bookmarkEnd w:id="27"/>
                                <w:r w:rsidR="00771948" w:rsidRPr="003B4C50">
                                  <w:t xml:space="preserve">: </w:t>
                                </w:r>
                                <w:r w:rsidR="00771948" w:rsidRPr="003B4C50">
                                  <w:tab/>
                                </w:r>
                                <w:bookmarkStart w:id="29" w:name="OFF_Phone"/>
                                <w:r w:rsidRPr="003B4C50">
                                  <w:t>72 54 50 00</w:t>
                                </w:r>
                                <w:bookmarkEnd w:id="29"/>
                              </w:p>
                              <w:p w14:paraId="10448BCA" w14:textId="77777777" w:rsidR="00771948" w:rsidRPr="003B4C50" w:rsidRDefault="00771948" w:rsidP="00F936FD">
                                <w:pPr>
                                  <w:pStyle w:val="Template-Address"/>
                                </w:pPr>
                                <w:bookmarkStart w:id="30" w:name="OFF_EmailHIF"/>
                                <w:bookmarkEnd w:id="28"/>
                                <w:r w:rsidRPr="003B4C50">
                                  <w:t xml:space="preserve">E: </w:t>
                                </w:r>
                                <w:r w:rsidRPr="003B4C50">
                                  <w:tab/>
                                </w:r>
                                <w:bookmarkStart w:id="31" w:name="OFF_Email"/>
                                <w:r w:rsidR="003B4C50" w:rsidRPr="003B4C50">
                                  <w:t>gst@gst.dk</w:t>
                                </w:r>
                                <w:bookmarkEnd w:id="31"/>
                              </w:p>
                              <w:bookmarkEnd w:id="30"/>
                              <w:p w14:paraId="30B38B7E" w14:textId="77777777" w:rsidR="00771948" w:rsidRDefault="00771948" w:rsidP="004E360E">
                                <w:pPr>
                                  <w:pStyle w:val="Template-Address"/>
                                </w:pPr>
                              </w:p>
                              <w:p w14:paraId="72FB22B5" w14:textId="77777777" w:rsidR="00771948" w:rsidRDefault="003B4C50" w:rsidP="004E360E">
                                <w:pPr>
                                  <w:pStyle w:val="Template-Address"/>
                                </w:pPr>
                                <w:bookmarkStart w:id="32" w:name="OFF_Web"/>
                                <w:bookmarkStart w:id="33" w:name="OFF_WebHIF"/>
                                <w:r w:rsidRPr="003B4C50">
                                  <w:t>www.gst.dk</w:t>
                                </w:r>
                                <w:bookmarkEnd w:id="32"/>
                                <w:r w:rsidR="00771948" w:rsidRPr="003B4C50">
                                  <w:t xml:space="preserve"> </w:t>
                                </w:r>
                                <w:bookmarkEnd w:id="33"/>
                              </w:p>
                              <w:p w14:paraId="276F73F7" w14:textId="77777777" w:rsidR="00771948" w:rsidRPr="00D43FF7" w:rsidRDefault="00771948" w:rsidP="00F936FD">
                                <w:pPr>
                                  <w:pStyle w:val="Template-Address"/>
                                  <w:spacing w:line="14" w:lineRule="exact"/>
                                </w:pPr>
                              </w:p>
                            </w:tc>
                          </w:tr>
                        </w:tbl>
                        <w:p w14:paraId="6A31F7DA" w14:textId="77777777" w:rsidR="00771948" w:rsidRDefault="00771948" w:rsidP="0077194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B8727" id="_x0000_t202" coordsize="21600,21600" o:spt="202" path="m,l,21600r21600,l21600,xe">
              <v:stroke joinstyle="miter"/>
              <v:path gradientshapeok="t" o:connecttype="rect"/>
            </v:shapetype>
            <v:shape id="Addresse" o:spid="_x0000_s1027" type="#_x0000_t202" style="position:absolute;margin-left:95.05pt;margin-top:0;width:146.25pt;height:185.95pt;z-index:2516587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8"/>
                    </w:tblGrid>
                    <w:tr w:rsidR="00771948" w14:paraId="79C08818" w14:textId="77777777" w:rsidTr="004E360E">
                      <w:trPr>
                        <w:cantSplit/>
                        <w:trHeight w:hRule="exact" w:val="2943"/>
                      </w:trPr>
                      <w:tc>
                        <w:tcPr>
                          <w:tcW w:w="2128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  <w:vAlign w:val="bottom"/>
                        </w:tcPr>
                        <w:p w14:paraId="5522C533" w14:textId="77777777" w:rsidR="00771948" w:rsidRPr="003B4C50" w:rsidRDefault="003B4C50" w:rsidP="004E360E">
                          <w:pPr>
                            <w:pStyle w:val="Template-Virksomhedsnavn"/>
                          </w:pPr>
                          <w:bookmarkStart w:id="34" w:name="OFF_Institution"/>
                          <w:bookmarkStart w:id="35" w:name="OFF_InstitutionHIF"/>
                          <w:r w:rsidRPr="003B4C50">
                            <w:t>Geodatastyrelsen</w:t>
                          </w:r>
                          <w:bookmarkEnd w:id="34"/>
                        </w:p>
                        <w:p w14:paraId="31F40C98" w14:textId="77777777" w:rsidR="003B4C50" w:rsidRDefault="003B4C50" w:rsidP="004E360E">
                          <w:pPr>
                            <w:pStyle w:val="Template-Address"/>
                          </w:pPr>
                          <w:bookmarkStart w:id="36" w:name="OFF_Address"/>
                          <w:bookmarkEnd w:id="35"/>
                          <w:r>
                            <w:t>Lindholm Brygge 31</w:t>
                          </w:r>
                        </w:p>
                        <w:p w14:paraId="7A93FF9A" w14:textId="77777777" w:rsidR="00771948" w:rsidRDefault="003B4C50" w:rsidP="004E360E">
                          <w:pPr>
                            <w:pStyle w:val="Template-Address"/>
                          </w:pPr>
                          <w:r>
                            <w:t>9400 Nørresundby</w:t>
                          </w:r>
                          <w:bookmarkEnd w:id="36"/>
                        </w:p>
                        <w:p w14:paraId="1AC1B5BA" w14:textId="77777777" w:rsidR="00771948" w:rsidRDefault="00771948" w:rsidP="004E360E">
                          <w:pPr>
                            <w:pStyle w:val="Template-Address"/>
                          </w:pPr>
                        </w:p>
                        <w:p w14:paraId="146560F0" w14:textId="77777777" w:rsidR="00771948" w:rsidRPr="003B4C50" w:rsidRDefault="003B4C50" w:rsidP="002D40AD">
                          <w:pPr>
                            <w:pStyle w:val="Template-Address"/>
                          </w:pPr>
                          <w:bookmarkStart w:id="37" w:name="LAN_Phone"/>
                          <w:bookmarkStart w:id="38" w:name="OFF_PhoneHIF"/>
                          <w:r w:rsidRPr="003B4C50">
                            <w:t>T</w:t>
                          </w:r>
                          <w:bookmarkEnd w:id="37"/>
                          <w:r w:rsidR="00771948" w:rsidRPr="003B4C50">
                            <w:t xml:space="preserve">: </w:t>
                          </w:r>
                          <w:r w:rsidR="00771948" w:rsidRPr="003B4C50">
                            <w:tab/>
                          </w:r>
                          <w:bookmarkStart w:id="39" w:name="OFF_Phone"/>
                          <w:r w:rsidRPr="003B4C50">
                            <w:t>72 54 50 00</w:t>
                          </w:r>
                          <w:bookmarkEnd w:id="39"/>
                        </w:p>
                        <w:p w14:paraId="10448BCA" w14:textId="77777777" w:rsidR="00771948" w:rsidRPr="003B4C50" w:rsidRDefault="00771948" w:rsidP="00F936FD">
                          <w:pPr>
                            <w:pStyle w:val="Template-Address"/>
                          </w:pPr>
                          <w:bookmarkStart w:id="40" w:name="OFF_EmailHIF"/>
                          <w:bookmarkEnd w:id="38"/>
                          <w:r w:rsidRPr="003B4C50">
                            <w:t xml:space="preserve">E: </w:t>
                          </w:r>
                          <w:r w:rsidRPr="003B4C50">
                            <w:tab/>
                          </w:r>
                          <w:bookmarkStart w:id="41" w:name="OFF_Email"/>
                          <w:r w:rsidR="003B4C50" w:rsidRPr="003B4C50">
                            <w:t>gst@gst.dk</w:t>
                          </w:r>
                          <w:bookmarkEnd w:id="41"/>
                        </w:p>
                        <w:bookmarkEnd w:id="40"/>
                        <w:p w14:paraId="30B38B7E" w14:textId="77777777" w:rsidR="00771948" w:rsidRDefault="00771948" w:rsidP="004E360E">
                          <w:pPr>
                            <w:pStyle w:val="Template-Address"/>
                          </w:pPr>
                        </w:p>
                        <w:p w14:paraId="72FB22B5" w14:textId="77777777" w:rsidR="00771948" w:rsidRDefault="003B4C50" w:rsidP="004E360E">
                          <w:pPr>
                            <w:pStyle w:val="Template-Address"/>
                          </w:pPr>
                          <w:bookmarkStart w:id="42" w:name="OFF_Web"/>
                          <w:bookmarkStart w:id="43" w:name="OFF_WebHIF"/>
                          <w:r w:rsidRPr="003B4C50">
                            <w:t>www.gst.dk</w:t>
                          </w:r>
                          <w:bookmarkEnd w:id="42"/>
                          <w:r w:rsidR="00771948" w:rsidRPr="003B4C50">
                            <w:t xml:space="preserve"> </w:t>
                          </w:r>
                          <w:bookmarkEnd w:id="43"/>
                        </w:p>
                        <w:p w14:paraId="276F73F7" w14:textId="77777777" w:rsidR="00771948" w:rsidRPr="00D43FF7" w:rsidRDefault="00771948" w:rsidP="00F936FD">
                          <w:pPr>
                            <w:pStyle w:val="Template-Address"/>
                            <w:spacing w:line="14" w:lineRule="exact"/>
                          </w:pPr>
                        </w:p>
                      </w:tc>
                    </w:tr>
                  </w:tbl>
                  <w:p w14:paraId="6A31F7DA" w14:textId="77777777" w:rsidR="00771948" w:rsidRDefault="00771948" w:rsidP="00771948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0E6C57A1" w14:textId="77777777" w:rsidR="007F560D" w:rsidRDefault="007F560D" w:rsidP="007F560D">
    <w:pPr>
      <w:pStyle w:val="Sidefod"/>
      <w:rPr>
        <w:rStyle w:val="Sidetal"/>
        <w:b/>
        <w:sz w:val="14"/>
      </w:rPr>
    </w:pPr>
  </w:p>
  <w:p w14:paraId="6D6A86F0" w14:textId="62234355" w:rsidR="00D136BA" w:rsidRPr="007F560D" w:rsidRDefault="003B4C50" w:rsidP="007F560D">
    <w:pPr>
      <w:pStyle w:val="Sidefod"/>
      <w:rPr>
        <w:rStyle w:val="Sidetal"/>
      </w:rPr>
    </w:pPr>
    <w:bookmarkStart w:id="44" w:name="LAN_Page"/>
    <w:r>
      <w:rPr>
        <w:rStyle w:val="Sidetal"/>
      </w:rPr>
      <w:t>Side</w:t>
    </w:r>
    <w:bookmarkEnd w:id="44"/>
    <w:r w:rsidR="007F560D">
      <w:rPr>
        <w:rStyle w:val="Sidetal"/>
      </w:rPr>
      <w:t xml:space="preserve"> </w:t>
    </w:r>
    <w:r w:rsidR="007F560D">
      <w:rPr>
        <w:rStyle w:val="Sidetal"/>
      </w:rPr>
      <w:fldChar w:fldCharType="begin"/>
    </w:r>
    <w:r w:rsidR="007F560D">
      <w:rPr>
        <w:rStyle w:val="Sidetal"/>
      </w:rPr>
      <w:instrText xml:space="preserve"> PAGE  </w:instrText>
    </w:r>
    <w:r w:rsidR="007F560D">
      <w:rPr>
        <w:rStyle w:val="Sidetal"/>
      </w:rPr>
      <w:fldChar w:fldCharType="separate"/>
    </w:r>
    <w:r w:rsidR="00F42AC8">
      <w:rPr>
        <w:rStyle w:val="Sidetal"/>
        <w:noProof/>
      </w:rPr>
      <w:t>1</w:t>
    </w:r>
    <w:r w:rsidR="007F560D">
      <w:rPr>
        <w:rStyle w:val="Sidetal"/>
      </w:rPr>
      <w:fldChar w:fldCharType="end"/>
    </w:r>
    <w:r w:rsidR="007F560D">
      <w:rPr>
        <w:rStyle w:val="Sidetal"/>
      </w:rPr>
      <w:t>/</w:t>
    </w:r>
    <w:r w:rsidR="007F560D">
      <w:rPr>
        <w:rStyle w:val="Sidetal"/>
      </w:rPr>
      <w:fldChar w:fldCharType="begin"/>
    </w:r>
    <w:r w:rsidR="007F560D">
      <w:rPr>
        <w:rStyle w:val="Sidetal"/>
      </w:rPr>
      <w:instrText xml:space="preserve"> NUMPAGES  </w:instrText>
    </w:r>
    <w:r w:rsidR="007F560D">
      <w:rPr>
        <w:rStyle w:val="Sidetal"/>
      </w:rPr>
      <w:fldChar w:fldCharType="separate"/>
    </w:r>
    <w:r w:rsidR="00F42AC8">
      <w:rPr>
        <w:rStyle w:val="Sidetal"/>
        <w:noProof/>
      </w:rPr>
      <w:t>2</w:t>
    </w:r>
    <w:r w:rsidR="007F560D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EFF13" w14:textId="77777777" w:rsidR="009D1762" w:rsidRDefault="009D1762">
      <w:r>
        <w:separator/>
      </w:r>
    </w:p>
  </w:footnote>
  <w:footnote w:type="continuationSeparator" w:id="0">
    <w:p w14:paraId="5DDC2BA3" w14:textId="77777777" w:rsidR="009D1762" w:rsidRDefault="009D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10C41" w14:textId="77777777" w:rsidR="003B4C50" w:rsidRDefault="003B4C50">
    <w:pPr>
      <w:pStyle w:val="Sidehoved"/>
    </w:pPr>
    <w:r>
      <w:rPr>
        <w:noProof/>
      </w:rPr>
      <w:drawing>
        <wp:anchor distT="0" distB="0" distL="114300" distR="114300" simplePos="0" relativeHeight="251662336" behindDoc="0" locked="1" layoutInCell="1" allowOverlap="1" wp14:anchorId="48F15F0D" wp14:editId="6ED85135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34400" cy="878205"/>
          <wp:effectExtent l="0" t="0" r="0" b="0"/>
          <wp:wrapNone/>
          <wp:docPr id="3" name="TopLogoPrimary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576"/>
                  <a:stretch>
                    <a:fillRect/>
                  </a:stretch>
                </pic:blipFill>
                <pic:spPr>
                  <a:xfrm>
                    <a:off x="0" y="0"/>
                    <a:ext cx="273440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377F2" w14:textId="77777777" w:rsidR="00771948" w:rsidRPr="00296958" w:rsidRDefault="003B4C50" w:rsidP="00771948">
    <w:pPr>
      <w:tabs>
        <w:tab w:val="left" w:pos="10065"/>
      </w:tabs>
    </w:pPr>
    <w:r>
      <w:rPr>
        <w:noProof/>
      </w:rPr>
      <w:drawing>
        <wp:anchor distT="0" distB="0" distL="114300" distR="114300" simplePos="0" relativeHeight="251661312" behindDoc="0" locked="1" layoutInCell="1" allowOverlap="1" wp14:anchorId="7BB05623" wp14:editId="36E56E88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34400" cy="878205"/>
          <wp:effectExtent l="0" t="0" r="0" b="0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576"/>
                  <a:stretch>
                    <a:fillRect/>
                  </a:stretch>
                </pic:blipFill>
                <pic:spPr>
                  <a:xfrm>
                    <a:off x="0" y="0"/>
                    <a:ext cx="273440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948" w:rsidRPr="00296958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ACE2DF3" wp14:editId="72C5953F">
              <wp:simplePos x="0" y="0"/>
              <wp:positionH relativeFrom="rightMargin">
                <wp:align>right</wp:align>
              </wp:positionH>
              <wp:positionV relativeFrom="page">
                <wp:posOffset>1533525</wp:posOffset>
              </wp:positionV>
              <wp:extent cx="1854000" cy="2361600"/>
              <wp:effectExtent l="0" t="0" r="13335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6"/>
                          </w:tblGrid>
                          <w:tr w:rsidR="00771948" w14:paraId="2A7F9E23" w14:textId="77777777" w:rsidTr="000A21D0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126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0438B7C5" w14:textId="77777777" w:rsidR="00771948" w:rsidRDefault="003B4C50" w:rsidP="00E6558F">
                                <w:pPr>
                                  <w:pStyle w:val="Kolofonoverskrift"/>
                                </w:pPr>
                                <w:bookmarkStart w:id="2" w:name="OFF_OfficeLeadtext"/>
                                <w:r>
                                  <w:t>Område</w:t>
                                </w:r>
                                <w:bookmarkEnd w:id="2"/>
                              </w:p>
                              <w:p w14:paraId="0EEEBA57" w14:textId="77777777" w:rsidR="00771948" w:rsidRPr="003B4C50" w:rsidRDefault="003B4C50">
                                <w:pPr>
                                  <w:pStyle w:val="Kolofontekst"/>
                                </w:pPr>
                                <w:bookmarkStart w:id="3" w:name="OFF_Department"/>
                                <w:bookmarkStart w:id="4" w:name="OFF_DepartmentHIF"/>
                                <w:r w:rsidRPr="003B4C50">
                                  <w:t>Søkort Danmark og Forvaltning</w:t>
                                </w:r>
                                <w:bookmarkEnd w:id="3"/>
                              </w:p>
                              <w:bookmarkEnd w:id="4"/>
                              <w:p w14:paraId="776F50CD" w14:textId="77777777" w:rsidR="00771948" w:rsidRDefault="00771948">
                                <w:pPr>
                                  <w:pStyle w:val="Kolofontekst"/>
                                </w:pPr>
                              </w:p>
                              <w:p w14:paraId="047BC755" w14:textId="77777777" w:rsidR="00771948" w:rsidRDefault="003B4C50" w:rsidP="00E6558F">
                                <w:pPr>
                                  <w:pStyle w:val="Kolofonoverskrift"/>
                                </w:pPr>
                                <w:bookmarkStart w:id="5" w:name="LAN_Date"/>
                                <w:r>
                                  <w:t>Dato</w:t>
                                </w:r>
                                <w:bookmarkEnd w:id="5"/>
                              </w:p>
                              <w:p w14:paraId="1B9AA8ED" w14:textId="34EBCBF0" w:rsidR="00771948" w:rsidRDefault="00427459">
                                <w:pPr>
                                  <w:pStyle w:val="Kolofontekst"/>
                                </w:pPr>
                                <w:bookmarkStart w:id="6" w:name="FLD_DocumentDate"/>
                                <w:r>
                                  <w:t>18</w:t>
                                </w:r>
                                <w:r w:rsidR="003B4C50">
                                  <w:t xml:space="preserve">. </w:t>
                                </w:r>
                                <w:r>
                                  <w:t>oktober</w:t>
                                </w:r>
                                <w:r w:rsidR="003B4C50">
                                  <w:t xml:space="preserve"> 2018</w:t>
                                </w:r>
                                <w:bookmarkEnd w:id="6"/>
                              </w:p>
                              <w:p w14:paraId="174F438C" w14:textId="77777777" w:rsidR="00771948" w:rsidRDefault="00771948">
                                <w:pPr>
                                  <w:pStyle w:val="Kolofontekst"/>
                                </w:pPr>
                              </w:p>
                              <w:p w14:paraId="56DF1538" w14:textId="77777777" w:rsidR="00771948" w:rsidRPr="00E6558F" w:rsidRDefault="003B4C50">
                                <w:pPr>
                                  <w:pStyle w:val="Kolofontekst"/>
                                </w:pPr>
                                <w:bookmarkStart w:id="7" w:name="LAN_CaseNo"/>
                                <w:r>
                                  <w:rPr>
                                    <w:b/>
                                  </w:rPr>
                                  <w:t>J nr.</w:t>
                                </w:r>
                                <w:bookmarkEnd w:id="7"/>
                                <w:r w:rsidR="00771948" w:rsidRPr="00E6558F">
                                  <w:t xml:space="preserve"> </w:t>
                                </w:r>
                                <w:bookmarkStart w:id="8" w:name="sagsnr"/>
                                <w:bookmarkEnd w:id="8"/>
                                <w:r>
                                  <w:t>330-007</w:t>
                                </w:r>
                              </w:p>
                              <w:p w14:paraId="473DEA7F" w14:textId="77777777" w:rsidR="00771948" w:rsidRDefault="00771948">
                                <w:pPr>
                                  <w:pStyle w:val="Kolofontekst"/>
                                </w:pPr>
                              </w:p>
                              <w:p w14:paraId="2D59EC38" w14:textId="77777777" w:rsidR="00771948" w:rsidRPr="003B4C50" w:rsidRDefault="00771948" w:rsidP="008A78FF">
                                <w:pPr>
                                  <w:pStyle w:val="Kolofontekst"/>
                                </w:pPr>
                                <w:bookmarkStart w:id="9" w:name="USR_InitialsHIF"/>
                                <w:r w:rsidRPr="003B4C50">
                                  <w:t xml:space="preserve">/ </w:t>
                                </w:r>
                                <w:bookmarkStart w:id="10" w:name="USR_Initials"/>
                                <w:r w:rsidR="003B4C50" w:rsidRPr="003B4C50">
                                  <w:t>KATPE</w:t>
                                </w:r>
                                <w:bookmarkEnd w:id="10"/>
                                <w:r w:rsidRPr="003B4C50">
                                  <w:t xml:space="preserve"> </w:t>
                                </w:r>
                                <w:bookmarkStart w:id="11" w:name="FLD_EkstraInitialer"/>
                                <w:bookmarkStart w:id="12" w:name="FLD_EkstraInitialerHIF"/>
                                <w:bookmarkEnd w:id="11"/>
                                <w:r w:rsidRPr="003B4C50">
                                  <w:t xml:space="preserve"> </w:t>
                                </w:r>
                                <w:bookmarkEnd w:id="12"/>
                              </w:p>
                              <w:bookmarkEnd w:id="9"/>
                              <w:p w14:paraId="6DC7F144" w14:textId="77777777" w:rsidR="00771948" w:rsidRDefault="00771948" w:rsidP="00E6558F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14:paraId="7CE275DC" w14:textId="77777777" w:rsidR="00771948" w:rsidRDefault="00771948" w:rsidP="0077194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E2DF3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94.8pt;margin-top:120.75pt;width:146pt;height:185.95pt;z-index:25165670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6"/>
                    </w:tblGrid>
                    <w:tr w:rsidR="00771948" w14:paraId="2A7F9E23" w14:textId="77777777" w:rsidTr="000A21D0">
                      <w:trPr>
                        <w:cantSplit/>
                        <w:trHeight w:val="2778"/>
                      </w:trPr>
                      <w:tc>
                        <w:tcPr>
                          <w:tcW w:w="2126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0438B7C5" w14:textId="77777777" w:rsidR="00771948" w:rsidRDefault="003B4C50" w:rsidP="00E6558F">
                          <w:pPr>
                            <w:pStyle w:val="Kolofonoverskrift"/>
                          </w:pPr>
                          <w:bookmarkStart w:id="13" w:name="OFF_OfficeLeadtext"/>
                          <w:r>
                            <w:t>Område</w:t>
                          </w:r>
                          <w:bookmarkEnd w:id="13"/>
                        </w:p>
                        <w:p w14:paraId="0EEEBA57" w14:textId="77777777" w:rsidR="00771948" w:rsidRPr="003B4C50" w:rsidRDefault="003B4C50">
                          <w:pPr>
                            <w:pStyle w:val="Kolofontekst"/>
                          </w:pPr>
                          <w:bookmarkStart w:id="14" w:name="OFF_Department"/>
                          <w:bookmarkStart w:id="15" w:name="OFF_DepartmentHIF"/>
                          <w:r w:rsidRPr="003B4C50">
                            <w:t>Søkort Danmark og Forvaltning</w:t>
                          </w:r>
                          <w:bookmarkEnd w:id="14"/>
                        </w:p>
                        <w:bookmarkEnd w:id="15"/>
                        <w:p w14:paraId="776F50CD" w14:textId="77777777" w:rsidR="00771948" w:rsidRDefault="00771948">
                          <w:pPr>
                            <w:pStyle w:val="Kolofontekst"/>
                          </w:pPr>
                        </w:p>
                        <w:p w14:paraId="047BC755" w14:textId="77777777" w:rsidR="00771948" w:rsidRDefault="003B4C50" w:rsidP="00E6558F">
                          <w:pPr>
                            <w:pStyle w:val="Kolofonoverskrift"/>
                          </w:pPr>
                          <w:bookmarkStart w:id="16" w:name="LAN_Date"/>
                          <w:r>
                            <w:t>Dato</w:t>
                          </w:r>
                          <w:bookmarkEnd w:id="16"/>
                        </w:p>
                        <w:p w14:paraId="1B9AA8ED" w14:textId="34EBCBF0" w:rsidR="00771948" w:rsidRDefault="00427459">
                          <w:pPr>
                            <w:pStyle w:val="Kolofontekst"/>
                          </w:pPr>
                          <w:bookmarkStart w:id="17" w:name="FLD_DocumentDate"/>
                          <w:r>
                            <w:t>18</w:t>
                          </w:r>
                          <w:r w:rsidR="003B4C50">
                            <w:t xml:space="preserve">. </w:t>
                          </w:r>
                          <w:r>
                            <w:t>oktober</w:t>
                          </w:r>
                          <w:r w:rsidR="003B4C50">
                            <w:t xml:space="preserve"> 2018</w:t>
                          </w:r>
                          <w:bookmarkEnd w:id="17"/>
                        </w:p>
                        <w:p w14:paraId="174F438C" w14:textId="77777777" w:rsidR="00771948" w:rsidRDefault="00771948">
                          <w:pPr>
                            <w:pStyle w:val="Kolofontekst"/>
                          </w:pPr>
                        </w:p>
                        <w:p w14:paraId="56DF1538" w14:textId="77777777" w:rsidR="00771948" w:rsidRPr="00E6558F" w:rsidRDefault="003B4C50">
                          <w:pPr>
                            <w:pStyle w:val="Kolofontekst"/>
                          </w:pPr>
                          <w:bookmarkStart w:id="18" w:name="LAN_CaseNo"/>
                          <w:r>
                            <w:rPr>
                              <w:b/>
                            </w:rPr>
                            <w:t>J nr.</w:t>
                          </w:r>
                          <w:bookmarkEnd w:id="18"/>
                          <w:r w:rsidR="00771948" w:rsidRPr="00E6558F">
                            <w:t xml:space="preserve"> </w:t>
                          </w:r>
                          <w:bookmarkStart w:id="19" w:name="sagsnr"/>
                          <w:bookmarkEnd w:id="19"/>
                          <w:r>
                            <w:t>330-007</w:t>
                          </w:r>
                        </w:p>
                        <w:p w14:paraId="473DEA7F" w14:textId="77777777" w:rsidR="00771948" w:rsidRDefault="00771948">
                          <w:pPr>
                            <w:pStyle w:val="Kolofontekst"/>
                          </w:pPr>
                        </w:p>
                        <w:p w14:paraId="2D59EC38" w14:textId="77777777" w:rsidR="00771948" w:rsidRPr="003B4C50" w:rsidRDefault="00771948" w:rsidP="008A78FF">
                          <w:pPr>
                            <w:pStyle w:val="Kolofontekst"/>
                          </w:pPr>
                          <w:bookmarkStart w:id="20" w:name="USR_InitialsHIF"/>
                          <w:r w:rsidRPr="003B4C50">
                            <w:t xml:space="preserve">/ </w:t>
                          </w:r>
                          <w:bookmarkStart w:id="21" w:name="USR_Initials"/>
                          <w:r w:rsidR="003B4C50" w:rsidRPr="003B4C50">
                            <w:t>KATPE</w:t>
                          </w:r>
                          <w:bookmarkEnd w:id="21"/>
                          <w:r w:rsidRPr="003B4C50">
                            <w:t xml:space="preserve"> </w:t>
                          </w:r>
                          <w:bookmarkStart w:id="22" w:name="FLD_EkstraInitialer"/>
                          <w:bookmarkStart w:id="23" w:name="FLD_EkstraInitialerHIF"/>
                          <w:bookmarkEnd w:id="22"/>
                          <w:r w:rsidRPr="003B4C50">
                            <w:t xml:space="preserve"> </w:t>
                          </w:r>
                          <w:bookmarkEnd w:id="23"/>
                        </w:p>
                        <w:bookmarkEnd w:id="20"/>
                        <w:p w14:paraId="6DC7F144" w14:textId="77777777" w:rsidR="00771948" w:rsidRDefault="00771948" w:rsidP="00E6558F">
                          <w:pPr>
                            <w:pStyle w:val="Kolofontekst"/>
                          </w:pPr>
                        </w:p>
                      </w:tc>
                    </w:tr>
                  </w:tbl>
                  <w:p w14:paraId="7CE275DC" w14:textId="77777777" w:rsidR="00771948" w:rsidRDefault="00771948" w:rsidP="00771948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060D4A12" w14:textId="77777777" w:rsidR="00483B1F" w:rsidRDefault="00483B1F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50"/>
    <w:rsid w:val="00002EA0"/>
    <w:rsid w:val="00003636"/>
    <w:rsid w:val="00005FAA"/>
    <w:rsid w:val="0001457C"/>
    <w:rsid w:val="0001528D"/>
    <w:rsid w:val="000166A0"/>
    <w:rsid w:val="00030051"/>
    <w:rsid w:val="00037B9C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1062D0"/>
    <w:rsid w:val="00114DE6"/>
    <w:rsid w:val="00120331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66183"/>
    <w:rsid w:val="001743E7"/>
    <w:rsid w:val="00195DAF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27D7B"/>
    <w:rsid w:val="00235C1F"/>
    <w:rsid w:val="002366E2"/>
    <w:rsid w:val="00240730"/>
    <w:rsid w:val="002629A8"/>
    <w:rsid w:val="002639DB"/>
    <w:rsid w:val="00264240"/>
    <w:rsid w:val="002654F9"/>
    <w:rsid w:val="00267F76"/>
    <w:rsid w:val="0027546B"/>
    <w:rsid w:val="00275EE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268E"/>
    <w:rsid w:val="002D7F0F"/>
    <w:rsid w:val="002E3372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1D8D"/>
    <w:rsid w:val="003B4C50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C2F"/>
    <w:rsid w:val="0041385B"/>
    <w:rsid w:val="00415BC0"/>
    <w:rsid w:val="004208E6"/>
    <w:rsid w:val="004232F9"/>
    <w:rsid w:val="00427459"/>
    <w:rsid w:val="00433A1E"/>
    <w:rsid w:val="00440668"/>
    <w:rsid w:val="004421D7"/>
    <w:rsid w:val="00447238"/>
    <w:rsid w:val="00447B83"/>
    <w:rsid w:val="00450475"/>
    <w:rsid w:val="00457882"/>
    <w:rsid w:val="00460B5A"/>
    <w:rsid w:val="0046600E"/>
    <w:rsid w:val="00467E79"/>
    <w:rsid w:val="00476722"/>
    <w:rsid w:val="00481EEB"/>
    <w:rsid w:val="00483B1F"/>
    <w:rsid w:val="0048414C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15B4"/>
    <w:rsid w:val="00554FAA"/>
    <w:rsid w:val="005630B4"/>
    <w:rsid w:val="00563773"/>
    <w:rsid w:val="005650F2"/>
    <w:rsid w:val="005672CB"/>
    <w:rsid w:val="00567318"/>
    <w:rsid w:val="00576B90"/>
    <w:rsid w:val="0058155D"/>
    <w:rsid w:val="00590A5B"/>
    <w:rsid w:val="00590C13"/>
    <w:rsid w:val="0059175F"/>
    <w:rsid w:val="0059435E"/>
    <w:rsid w:val="0059560E"/>
    <w:rsid w:val="00596C25"/>
    <w:rsid w:val="005A01E1"/>
    <w:rsid w:val="005A0290"/>
    <w:rsid w:val="005A29CB"/>
    <w:rsid w:val="005A50B9"/>
    <w:rsid w:val="005B71D0"/>
    <w:rsid w:val="005C51A1"/>
    <w:rsid w:val="005D2B26"/>
    <w:rsid w:val="005D3CF2"/>
    <w:rsid w:val="005D543F"/>
    <w:rsid w:val="005D7152"/>
    <w:rsid w:val="005E31D9"/>
    <w:rsid w:val="005E352B"/>
    <w:rsid w:val="005E4484"/>
    <w:rsid w:val="005F172E"/>
    <w:rsid w:val="005F61FB"/>
    <w:rsid w:val="00602744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01E"/>
    <w:rsid w:val="00703B66"/>
    <w:rsid w:val="00705800"/>
    <w:rsid w:val="00705EAB"/>
    <w:rsid w:val="00723455"/>
    <w:rsid w:val="00724762"/>
    <w:rsid w:val="00724D6D"/>
    <w:rsid w:val="0072743F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717F3"/>
    <w:rsid w:val="00771948"/>
    <w:rsid w:val="00771DD5"/>
    <w:rsid w:val="0077461D"/>
    <w:rsid w:val="007830BE"/>
    <w:rsid w:val="007838E4"/>
    <w:rsid w:val="007940C9"/>
    <w:rsid w:val="00796312"/>
    <w:rsid w:val="007B1B23"/>
    <w:rsid w:val="007B1EF4"/>
    <w:rsid w:val="007B21FA"/>
    <w:rsid w:val="007B2ADE"/>
    <w:rsid w:val="007B3940"/>
    <w:rsid w:val="007B6708"/>
    <w:rsid w:val="007D492E"/>
    <w:rsid w:val="007D5148"/>
    <w:rsid w:val="007E0C49"/>
    <w:rsid w:val="007E3A3B"/>
    <w:rsid w:val="007E51F2"/>
    <w:rsid w:val="007E5E97"/>
    <w:rsid w:val="007E7688"/>
    <w:rsid w:val="007F4A4B"/>
    <w:rsid w:val="007F560D"/>
    <w:rsid w:val="007F770C"/>
    <w:rsid w:val="00802CB9"/>
    <w:rsid w:val="00807BA4"/>
    <w:rsid w:val="00821133"/>
    <w:rsid w:val="008324B0"/>
    <w:rsid w:val="00832EDA"/>
    <w:rsid w:val="008351B7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2D6"/>
    <w:rsid w:val="00863B4C"/>
    <w:rsid w:val="00872AC0"/>
    <w:rsid w:val="00875531"/>
    <w:rsid w:val="00882741"/>
    <w:rsid w:val="00892B13"/>
    <w:rsid w:val="008A1C6B"/>
    <w:rsid w:val="008B1B83"/>
    <w:rsid w:val="008B3854"/>
    <w:rsid w:val="008B3ADA"/>
    <w:rsid w:val="008C5F4A"/>
    <w:rsid w:val="008E3990"/>
    <w:rsid w:val="008F272E"/>
    <w:rsid w:val="008F6B2B"/>
    <w:rsid w:val="00906916"/>
    <w:rsid w:val="0092514B"/>
    <w:rsid w:val="009264AA"/>
    <w:rsid w:val="009411DC"/>
    <w:rsid w:val="00944EE8"/>
    <w:rsid w:val="00945C23"/>
    <w:rsid w:val="009461F0"/>
    <w:rsid w:val="009601F5"/>
    <w:rsid w:val="00963E43"/>
    <w:rsid w:val="00970F21"/>
    <w:rsid w:val="00975F3B"/>
    <w:rsid w:val="0098382A"/>
    <w:rsid w:val="009943CD"/>
    <w:rsid w:val="00994E91"/>
    <w:rsid w:val="009B2646"/>
    <w:rsid w:val="009C37F8"/>
    <w:rsid w:val="009C6BB2"/>
    <w:rsid w:val="009D176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B7FB8"/>
    <w:rsid w:val="00AC35D6"/>
    <w:rsid w:val="00AD678B"/>
    <w:rsid w:val="00AE1AB7"/>
    <w:rsid w:val="00AE41A1"/>
    <w:rsid w:val="00AE5A17"/>
    <w:rsid w:val="00AE6621"/>
    <w:rsid w:val="00AF067D"/>
    <w:rsid w:val="00AF5AF6"/>
    <w:rsid w:val="00B13BB6"/>
    <w:rsid w:val="00B24C73"/>
    <w:rsid w:val="00B2565D"/>
    <w:rsid w:val="00B30727"/>
    <w:rsid w:val="00B31D57"/>
    <w:rsid w:val="00B358B3"/>
    <w:rsid w:val="00B441D7"/>
    <w:rsid w:val="00B53900"/>
    <w:rsid w:val="00B54207"/>
    <w:rsid w:val="00B62F98"/>
    <w:rsid w:val="00B67E21"/>
    <w:rsid w:val="00B73286"/>
    <w:rsid w:val="00B734BB"/>
    <w:rsid w:val="00B77950"/>
    <w:rsid w:val="00B80700"/>
    <w:rsid w:val="00B82D8F"/>
    <w:rsid w:val="00B86940"/>
    <w:rsid w:val="00B87347"/>
    <w:rsid w:val="00B90A33"/>
    <w:rsid w:val="00B91712"/>
    <w:rsid w:val="00B91D48"/>
    <w:rsid w:val="00B932C3"/>
    <w:rsid w:val="00BA2750"/>
    <w:rsid w:val="00BA5649"/>
    <w:rsid w:val="00BA7059"/>
    <w:rsid w:val="00BB40C8"/>
    <w:rsid w:val="00BB6985"/>
    <w:rsid w:val="00BC6602"/>
    <w:rsid w:val="00BD787B"/>
    <w:rsid w:val="00BE0CE4"/>
    <w:rsid w:val="00BE7D68"/>
    <w:rsid w:val="00BF101A"/>
    <w:rsid w:val="00C004D4"/>
    <w:rsid w:val="00C03ED1"/>
    <w:rsid w:val="00C13AE4"/>
    <w:rsid w:val="00C1503E"/>
    <w:rsid w:val="00C16955"/>
    <w:rsid w:val="00C21584"/>
    <w:rsid w:val="00C2184A"/>
    <w:rsid w:val="00C22C94"/>
    <w:rsid w:val="00C26117"/>
    <w:rsid w:val="00C3559B"/>
    <w:rsid w:val="00C37402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35CB"/>
    <w:rsid w:val="00CB5C14"/>
    <w:rsid w:val="00CC12A8"/>
    <w:rsid w:val="00CC6892"/>
    <w:rsid w:val="00CD31FE"/>
    <w:rsid w:val="00CD4F1D"/>
    <w:rsid w:val="00CE1EC6"/>
    <w:rsid w:val="00CE5201"/>
    <w:rsid w:val="00CF1627"/>
    <w:rsid w:val="00CF3CDE"/>
    <w:rsid w:val="00CF760D"/>
    <w:rsid w:val="00D008ED"/>
    <w:rsid w:val="00D01984"/>
    <w:rsid w:val="00D01EDA"/>
    <w:rsid w:val="00D06E14"/>
    <w:rsid w:val="00D136BA"/>
    <w:rsid w:val="00D16472"/>
    <w:rsid w:val="00D321C9"/>
    <w:rsid w:val="00D37FC2"/>
    <w:rsid w:val="00D43DB0"/>
    <w:rsid w:val="00D570C5"/>
    <w:rsid w:val="00D922CF"/>
    <w:rsid w:val="00D951B4"/>
    <w:rsid w:val="00DA32B3"/>
    <w:rsid w:val="00DA6734"/>
    <w:rsid w:val="00DA7CE5"/>
    <w:rsid w:val="00DB56B3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1883"/>
    <w:rsid w:val="00E42057"/>
    <w:rsid w:val="00E44C4F"/>
    <w:rsid w:val="00E62BEE"/>
    <w:rsid w:val="00E63075"/>
    <w:rsid w:val="00E644BF"/>
    <w:rsid w:val="00E73A40"/>
    <w:rsid w:val="00E73B48"/>
    <w:rsid w:val="00E806E3"/>
    <w:rsid w:val="00E81697"/>
    <w:rsid w:val="00E928D4"/>
    <w:rsid w:val="00E94852"/>
    <w:rsid w:val="00EA4D25"/>
    <w:rsid w:val="00EA576F"/>
    <w:rsid w:val="00EA72C5"/>
    <w:rsid w:val="00EB0255"/>
    <w:rsid w:val="00EB3838"/>
    <w:rsid w:val="00EB4C77"/>
    <w:rsid w:val="00EB68CC"/>
    <w:rsid w:val="00EC2095"/>
    <w:rsid w:val="00EC5E51"/>
    <w:rsid w:val="00EC76B0"/>
    <w:rsid w:val="00ED48AE"/>
    <w:rsid w:val="00EE4527"/>
    <w:rsid w:val="00EE65A7"/>
    <w:rsid w:val="00EF48EC"/>
    <w:rsid w:val="00EF6016"/>
    <w:rsid w:val="00F05E03"/>
    <w:rsid w:val="00F2061A"/>
    <w:rsid w:val="00F30057"/>
    <w:rsid w:val="00F34750"/>
    <w:rsid w:val="00F42AC8"/>
    <w:rsid w:val="00F46114"/>
    <w:rsid w:val="00F47554"/>
    <w:rsid w:val="00F47B3A"/>
    <w:rsid w:val="00F602C8"/>
    <w:rsid w:val="00F62595"/>
    <w:rsid w:val="00F7168A"/>
    <w:rsid w:val="00F71C13"/>
    <w:rsid w:val="00F77228"/>
    <w:rsid w:val="00F90081"/>
    <w:rsid w:val="00F90567"/>
    <w:rsid w:val="00F91352"/>
    <w:rsid w:val="00F922ED"/>
    <w:rsid w:val="00FB7ADE"/>
    <w:rsid w:val="00FC164F"/>
    <w:rsid w:val="00FD2036"/>
    <w:rsid w:val="00FE0932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998D821"/>
  <w15:docId w15:val="{1112D50A-F27B-48F6-B6CD-5C13BFAB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73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7717F3"/>
    <w:rPr>
      <w:rFonts w:ascii="Arial" w:hAnsi="Arial"/>
      <w:b w:val="0"/>
      <w:sz w:val="16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B24C73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F560D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GST\Notat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105</TotalTime>
  <Pages>2</Pages>
  <Words>439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Miljøministeriet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Katrine Petersen</dc:creator>
  <cp:lastModifiedBy>Katrine Petersen</cp:lastModifiedBy>
  <cp:revision>9</cp:revision>
  <cp:lastPrinted>2018-10-23T10:47:00Z</cp:lastPrinted>
  <dcterms:created xsi:type="dcterms:W3CDTF">2018-08-20T11:31:00Z</dcterms:created>
  <dcterms:modified xsi:type="dcterms:W3CDTF">2018-10-24T13:51:00Z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Notat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43328</vt:lpwstr>
  </property>
  <property fmtid="{D5CDD505-2E9C-101B-9397-08002B2CF9AE}" pid="14" name="sdDocumentDateFormat">
    <vt:lpwstr>da-DK:d.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Dansk</vt:lpwstr>
  </property>
  <property fmtid="{D5CDD505-2E9C-101B-9397-08002B2CF9AE}" pid="17" name="SD_CtlText_Generelt_CaseNo">
    <vt:lpwstr/>
  </property>
  <property fmtid="{D5CDD505-2E9C-101B-9397-08002B2CF9AE}" pid="18" name="SD_CtlText_Generelt_EkstraInitialer">
    <vt:lpwstr/>
  </property>
  <property fmtid="{D5CDD505-2E9C-101B-9397-08002B2CF9AE}" pid="19" name="SD_UserprofileName">
    <vt:lpwstr>Dansk</vt:lpwstr>
  </property>
  <property fmtid="{D5CDD505-2E9C-101B-9397-08002B2CF9AE}" pid="20" name="SD_Office_OFF_ID">
    <vt:lpwstr>16</vt:lpwstr>
  </property>
  <property fmtid="{D5CDD505-2E9C-101B-9397-08002B2CF9AE}" pid="21" name="CurrentOfficeID">
    <vt:lpwstr>16</vt:lpwstr>
  </property>
  <property fmtid="{D5CDD505-2E9C-101B-9397-08002B2CF9AE}" pid="22" name="SD_Office_OFF_Organisation">
    <vt:lpwstr>GST</vt:lpwstr>
  </property>
  <property fmtid="{D5CDD505-2E9C-101B-9397-08002B2CF9AE}" pid="23" name="SD_Office_OFF_ArtworkDefinition">
    <vt:lpwstr>EFKM</vt:lpwstr>
  </property>
  <property fmtid="{D5CDD505-2E9C-101B-9397-08002B2CF9AE}" pid="24" name="SD_Office_OFF_LogoFileName">
    <vt:lpwstr>GST</vt:lpwstr>
  </property>
  <property fmtid="{D5CDD505-2E9C-101B-9397-08002B2CF9AE}" pid="25" name="SD_Office_OFF_Institution">
    <vt:lpwstr>Geodatastyrelsen</vt:lpwstr>
  </property>
  <property fmtid="{D5CDD505-2E9C-101B-9397-08002B2CF9AE}" pid="26" name="SD_Office_OFF_Institution_EN">
    <vt:lpwstr>Danish Geodata Agency</vt:lpwstr>
  </property>
  <property fmtid="{D5CDD505-2E9C-101B-9397-08002B2CF9AE}" pid="27" name="SD_Office_OFF_kontor">
    <vt:lpwstr>SFO</vt:lpwstr>
  </property>
  <property fmtid="{D5CDD505-2E9C-101B-9397-08002B2CF9AE}" pid="28" name="SD_Office_OFF_Department">
    <vt:lpwstr>Søkort Danmark og Forvaltning</vt:lpwstr>
  </property>
  <property fmtid="{D5CDD505-2E9C-101B-9397-08002B2CF9AE}" pid="29" name="SD_Office_OFF_Department_EN">
    <vt:lpwstr>Danish Hydrographic Office - Denmark</vt:lpwstr>
  </property>
  <property fmtid="{D5CDD505-2E9C-101B-9397-08002B2CF9AE}" pid="30" name="SD_Office_OFF_OfficeLeadtext">
    <vt:lpwstr>Område</vt:lpwstr>
  </property>
  <property fmtid="{D5CDD505-2E9C-101B-9397-08002B2CF9AE}" pid="31" name="SD_Office_OFF_OfficeLeadtext_EN">
    <vt:lpwstr>Division</vt:lpwstr>
  </property>
  <property fmtid="{D5CDD505-2E9C-101B-9397-08002B2CF9AE}" pid="32" name="SD_Office_OFF_Footertext">
    <vt:lpwstr/>
  </property>
  <property fmtid="{D5CDD505-2E9C-101B-9397-08002B2CF9AE}" pid="33" name="SD_Office_OFF_Address">
    <vt:lpwstr>Lindholm Brygge 31
9400 Nørresundby</vt:lpwstr>
  </property>
  <property fmtid="{D5CDD505-2E9C-101B-9397-08002B2CF9AE}" pid="34" name="SD_Office_OFF_Address_EN">
    <vt:lpwstr>Lindholm Brygge 31
9400 Norresundby
Denmark</vt:lpwstr>
  </property>
  <property fmtid="{D5CDD505-2E9C-101B-9397-08002B2CF9AE}" pid="35" name="SD_Office_OFF_AddressCollected">
    <vt:lpwstr>Lindholm Brygge 31</vt:lpwstr>
  </property>
  <property fmtid="{D5CDD505-2E9C-101B-9397-08002B2CF9AE}" pid="36" name="SD_Office_OFF_Phone">
    <vt:lpwstr>72 54 50 00</vt:lpwstr>
  </property>
  <property fmtid="{D5CDD505-2E9C-101B-9397-08002B2CF9AE}" pid="37" name="SD_Office_OFF_Phone_EN">
    <vt:lpwstr>+45 72 54 50 00</vt:lpwstr>
  </property>
  <property fmtid="{D5CDD505-2E9C-101B-9397-08002B2CF9AE}" pid="38" name="SD_Office_OFF_Fax">
    <vt:lpwstr/>
  </property>
  <property fmtid="{D5CDD505-2E9C-101B-9397-08002B2CF9AE}" pid="39" name="SD_Office_OFF_Email">
    <vt:lpwstr>gst@gst.dk</vt:lpwstr>
  </property>
  <property fmtid="{D5CDD505-2E9C-101B-9397-08002B2CF9AE}" pid="40" name="SD_Office_OFF_Web">
    <vt:lpwstr>www.gst.dk</vt:lpwstr>
  </property>
  <property fmtid="{D5CDD505-2E9C-101B-9397-08002B2CF9AE}" pid="41" name="SD_Office_OFF_CVR">
    <vt:lpwstr>62965916</vt:lpwstr>
  </property>
  <property fmtid="{D5CDD505-2E9C-101B-9397-08002B2CF9AE}" pid="42" name="SD_Office_OFF_EAN">
    <vt:lpwstr>5798000864009</vt:lpwstr>
  </property>
  <property fmtid="{D5CDD505-2E9C-101B-9397-08002B2CF9AE}" pid="43" name="LastCompletedArtworkDefinition">
    <vt:lpwstr>EFKM</vt:lpwstr>
  </property>
  <property fmtid="{D5CDD505-2E9C-101B-9397-08002B2CF9AE}" pid="44" name="USR_Name">
    <vt:lpwstr>Katrine Petersen</vt:lpwstr>
  </property>
  <property fmtid="{D5CDD505-2E9C-101B-9397-08002B2CF9AE}" pid="45" name="USR_Initials">
    <vt:lpwstr>KATPE</vt:lpwstr>
  </property>
  <property fmtid="{D5CDD505-2E9C-101B-9397-08002B2CF9AE}" pid="46" name="USR_Title">
    <vt:lpwstr>Projektleder</vt:lpwstr>
  </property>
  <property fmtid="{D5CDD505-2E9C-101B-9397-08002B2CF9AE}" pid="47" name="USR_DirectPhone">
    <vt:lpwstr>+45 72 54 53 11</vt:lpwstr>
  </property>
  <property fmtid="{D5CDD505-2E9C-101B-9397-08002B2CF9AE}" pid="48" name="USR_Mobile">
    <vt:lpwstr>+45 41 39 24 18</vt:lpwstr>
  </property>
  <property fmtid="{D5CDD505-2E9C-101B-9397-08002B2CF9AE}" pid="49" name="USR_Email">
    <vt:lpwstr>katpe@gst.dk</vt:lpwstr>
  </property>
  <property fmtid="{D5CDD505-2E9C-101B-9397-08002B2CF9AE}" pid="50" name="DocumentInfoFinished">
    <vt:lpwstr>True</vt:lpwstr>
  </property>
</Properties>
</file>